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63A63" w14:textId="430D8EC8" w:rsidR="00831E09" w:rsidRDefault="00F462A4">
      <w:pPr>
        <w:pStyle w:val="BodyText"/>
        <w:ind w:left="282"/>
        <w:rPr>
          <w:rFonts w:ascii="Times New Roman"/>
          <w:sz w:val="20"/>
        </w:rPr>
      </w:pPr>
      <w:r>
        <w:rPr>
          <w:noProof/>
        </w:rPr>
        <mc:AlternateContent>
          <mc:Choice Requires="wps">
            <w:drawing>
              <wp:anchor distT="0" distB="0" distL="114300" distR="114300" simplePos="0" relativeHeight="251661312" behindDoc="0" locked="0" layoutInCell="1" allowOverlap="1" wp14:anchorId="0A34EFA6" wp14:editId="526A92FB">
                <wp:simplePos x="0" y="0"/>
                <wp:positionH relativeFrom="margin">
                  <wp:posOffset>3683000</wp:posOffset>
                </wp:positionH>
                <wp:positionV relativeFrom="paragraph">
                  <wp:posOffset>-641350</wp:posOffset>
                </wp:positionV>
                <wp:extent cx="2514600" cy="661670"/>
                <wp:effectExtent l="0" t="0" r="0" b="0"/>
                <wp:wrapNone/>
                <wp:docPr id="1439735937" name="TextBox 4">
                  <a:extLst xmlns:a="http://schemas.openxmlformats.org/drawingml/2006/main">
                    <a:ext uri="{FF2B5EF4-FFF2-40B4-BE49-F238E27FC236}">
                      <a16:creationId xmlns:a16="http://schemas.microsoft.com/office/drawing/2014/main" id="{E7262DEB-98E6-3260-E562-8FF2C20D4B5D}"/>
                    </a:ext>
                  </a:extLst>
                </wp:docPr>
                <wp:cNvGraphicFramePr/>
                <a:graphic xmlns:a="http://schemas.openxmlformats.org/drawingml/2006/main">
                  <a:graphicData uri="http://schemas.microsoft.com/office/word/2010/wordprocessingShape">
                    <wps:wsp>
                      <wps:cNvSpPr txBox="1"/>
                      <wps:spPr>
                        <a:xfrm>
                          <a:off x="0" y="0"/>
                          <a:ext cx="2514600" cy="661670"/>
                        </a:xfrm>
                        <a:prstGeom prst="rect">
                          <a:avLst/>
                        </a:prstGeom>
                        <a:noFill/>
                      </wps:spPr>
                      <wps:txbx>
                        <w:txbxContent>
                          <w:p w14:paraId="2D372DC7" w14:textId="2394CAC4" w:rsidR="00C062D0" w:rsidRPr="00085969" w:rsidRDefault="00C062D0" w:rsidP="00C062D0">
                            <w:pPr>
                              <w:spacing w:before="44"/>
                              <w:jc w:val="center"/>
                              <w:rPr>
                                <w:rFonts w:ascii="Calibri Light" w:hAnsi="Calibri Light"/>
                                <w:b/>
                                <w:bCs/>
                                <w:color w:val="000000" w:themeColor="text1"/>
                                <w:kern w:val="24"/>
                                <w:sz w:val="28"/>
                                <w:szCs w:val="28"/>
                                <w:u w:val="single"/>
                              </w:rPr>
                            </w:pPr>
                            <w:r w:rsidRPr="00085969">
                              <w:rPr>
                                <w:rFonts w:ascii="Calibri Light" w:hAnsi="Calibri Light"/>
                                <w:b/>
                                <w:bCs/>
                                <w:color w:val="000000" w:themeColor="text1"/>
                                <w:kern w:val="24"/>
                                <w:sz w:val="28"/>
                                <w:szCs w:val="28"/>
                                <w:u w:val="single"/>
                              </w:rPr>
                              <w:t>Community</w:t>
                            </w:r>
                            <w:r w:rsidRPr="00085969">
                              <w:rPr>
                                <w:rFonts w:ascii="Calibri Light" w:hAnsi="Calibri Light"/>
                                <w:b/>
                                <w:bCs/>
                                <w:color w:val="000000" w:themeColor="text1"/>
                                <w:spacing w:val="-2"/>
                                <w:kern w:val="24"/>
                                <w:sz w:val="28"/>
                                <w:szCs w:val="28"/>
                                <w:u w:val="single"/>
                              </w:rPr>
                              <w:t xml:space="preserve"> </w:t>
                            </w:r>
                            <w:r w:rsidRPr="00085969">
                              <w:rPr>
                                <w:rFonts w:ascii="Calibri Light" w:hAnsi="Calibri Light"/>
                                <w:b/>
                                <w:bCs/>
                                <w:color w:val="000000" w:themeColor="text1"/>
                                <w:kern w:val="24"/>
                                <w:sz w:val="28"/>
                                <w:szCs w:val="28"/>
                                <w:u w:val="single"/>
                              </w:rPr>
                              <w:t>Pharmacy</w:t>
                            </w:r>
                            <w:r w:rsidRPr="00085969">
                              <w:rPr>
                                <w:rFonts w:ascii="Calibri Light" w:hAnsi="Calibri Light"/>
                                <w:b/>
                                <w:bCs/>
                                <w:color w:val="000000" w:themeColor="text1"/>
                                <w:spacing w:val="-1"/>
                                <w:kern w:val="24"/>
                                <w:sz w:val="28"/>
                                <w:szCs w:val="28"/>
                                <w:u w:val="single"/>
                              </w:rPr>
                              <w:t xml:space="preserve"> </w:t>
                            </w:r>
                            <w:r w:rsidR="007B1DAD">
                              <w:rPr>
                                <w:rFonts w:ascii="Calibri Light" w:hAnsi="Calibri Light"/>
                                <w:b/>
                                <w:bCs/>
                                <w:color w:val="000000" w:themeColor="text1"/>
                                <w:spacing w:val="-1"/>
                                <w:kern w:val="24"/>
                                <w:sz w:val="28"/>
                                <w:szCs w:val="28"/>
                                <w:u w:val="single"/>
                              </w:rPr>
                              <w:t>Tracker and key tasks</w:t>
                            </w:r>
                            <w:r w:rsidRPr="00085969">
                              <w:rPr>
                                <w:rFonts w:ascii="Calibri Light" w:hAnsi="Calibri Light"/>
                                <w:b/>
                                <w:bCs/>
                                <w:color w:val="000000" w:themeColor="text1"/>
                                <w:kern w:val="24"/>
                                <w:sz w:val="28"/>
                                <w:szCs w:val="28"/>
                                <w:u w:val="single"/>
                              </w:rPr>
                              <w:t xml:space="preserve"> </w:t>
                            </w:r>
                            <w:r w:rsidR="00BF4EB6">
                              <w:rPr>
                                <w:rFonts w:ascii="Calibri Light" w:hAnsi="Calibri Light"/>
                                <w:b/>
                                <w:bCs/>
                                <w:color w:val="000000" w:themeColor="text1"/>
                                <w:kern w:val="24"/>
                                <w:sz w:val="28"/>
                                <w:szCs w:val="28"/>
                                <w:u w:val="single"/>
                              </w:rPr>
                              <w:t>April 2026</w:t>
                            </w:r>
                          </w:p>
                          <w:p w14:paraId="1C303759" w14:textId="2A92AE10" w:rsidR="00C062D0" w:rsidRDefault="004227B3" w:rsidP="005B3D6F">
                            <w:pPr>
                              <w:spacing w:before="44"/>
                              <w:jc w:val="center"/>
                              <w:rPr>
                                <w:rFonts w:cstheme="minorBidi"/>
                                <w:color w:val="000000" w:themeColor="text1"/>
                                <w:kern w:val="24"/>
                                <w:sz w:val="36"/>
                                <w:szCs w:val="36"/>
                              </w:rPr>
                            </w:pPr>
                            <w:proofErr w:type="gramStart"/>
                            <w:r>
                              <w:rPr>
                                <w:rFonts w:ascii="Calibri Light" w:hAnsi="Calibri Light"/>
                                <w:b/>
                                <w:bCs/>
                                <w:color w:val="000000" w:themeColor="text1"/>
                                <w:kern w:val="24"/>
                                <w:sz w:val="28"/>
                                <w:szCs w:val="28"/>
                                <w:u w:val="single"/>
                              </w:rPr>
                              <w:t xml:space="preserve">April </w:t>
                            </w:r>
                            <w:r w:rsidR="00340858">
                              <w:rPr>
                                <w:rFonts w:ascii="Calibri Light" w:hAnsi="Calibri Light"/>
                                <w:b/>
                                <w:bCs/>
                                <w:color w:val="000000" w:themeColor="text1"/>
                                <w:kern w:val="24"/>
                                <w:sz w:val="28"/>
                                <w:szCs w:val="28"/>
                                <w:u w:val="single"/>
                              </w:rPr>
                              <w:t xml:space="preserve"> </w:t>
                            </w:r>
                            <w:r w:rsidR="005C6B56" w:rsidRPr="00085969">
                              <w:rPr>
                                <w:rFonts w:ascii="Calibri Light" w:hAnsi="Calibri Light"/>
                                <w:b/>
                                <w:bCs/>
                                <w:color w:val="000000" w:themeColor="text1"/>
                                <w:kern w:val="24"/>
                                <w:sz w:val="28"/>
                                <w:szCs w:val="28"/>
                                <w:u w:val="single"/>
                              </w:rPr>
                              <w:t>202</w:t>
                            </w:r>
                            <w:r w:rsidR="005B3D6F">
                              <w:rPr>
                                <w:rFonts w:ascii="Calibri Light" w:hAnsi="Calibri Light"/>
                                <w:b/>
                                <w:bCs/>
                                <w:color w:val="000000" w:themeColor="text1"/>
                                <w:kern w:val="24"/>
                                <w:sz w:val="28"/>
                                <w:szCs w:val="28"/>
                                <w:u w:val="single"/>
                              </w:rPr>
                              <w:t>6</w:t>
                            </w:r>
                            <w:proofErr w:type="gramEnd"/>
                            <w:r w:rsidR="00C062D0">
                              <w:rPr>
                                <w:rFonts w:cstheme="minorBidi"/>
                                <w:color w:val="000000" w:themeColor="text1"/>
                                <w:kern w:val="24"/>
                                <w:sz w:val="36"/>
                                <w:szCs w:val="36"/>
                              </w:rPr>
                              <w:t> </w:t>
                            </w:r>
                          </w:p>
                        </w:txbxContent>
                      </wps:txbx>
                      <wps:bodyPr wrap="square" rtlCol="0">
                        <a:noAutofit/>
                      </wps:bodyPr>
                    </wps:wsp>
                  </a:graphicData>
                </a:graphic>
                <wp14:sizeRelH relativeFrom="margin">
                  <wp14:pctWidth>0</wp14:pctWidth>
                </wp14:sizeRelH>
              </wp:anchor>
            </w:drawing>
          </mc:Choice>
          <mc:Fallback xmlns:w16sdtfl="http://schemas.microsoft.com/office/word/2024/wordml/sdtformatlock">
            <w:pict>
              <v:shapetype w14:anchorId="0A34EFA6" id="_x0000_t202" coordsize="21600,21600" o:spt="202" path="m,l,21600r21600,l21600,xe">
                <v:stroke joinstyle="miter"/>
                <v:path gradientshapeok="t" o:connecttype="rect"/>
              </v:shapetype>
              <v:shape id="TextBox 4" o:spid="_x0000_s1026" type="#_x0000_t202" style="position:absolute;left:0;text-align:left;margin-left:290pt;margin-top:-50.5pt;width:198pt;height:52.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" filled="f" stroked="f">
                <v:textbox>
                  <w:txbxContent>
                    <w:p w14:paraId="2D372DC7" w14:textId="2394CAC4" w:rsidR="00C062D0" w:rsidRPr="00085969" w:rsidRDefault="00C062D0" w:rsidP="00C062D0">
                      <w:pPr>
                        <w:spacing w:before="44"/>
                        <w:jc w:val="center"/>
                        <w:rPr>
                          <w:rFonts w:ascii="Calibri Light" w:hAnsi="Calibri Light"/>
                          <w:b/>
                          <w:bCs/>
                          <w:color w:val="000000" w:themeColor="text1"/>
                          <w:kern w:val="24"/>
                          <w:sz w:val="28"/>
                          <w:szCs w:val="28"/>
                          <w:u w:val="single"/>
                        </w:rPr>
                      </w:pPr>
                      <w:r w:rsidRPr="00085969">
                        <w:rPr>
                          <w:rFonts w:ascii="Calibri Light" w:hAnsi="Calibri Light"/>
                          <w:b/>
                          <w:bCs/>
                          <w:color w:val="000000" w:themeColor="text1"/>
                          <w:kern w:val="24"/>
                          <w:sz w:val="28"/>
                          <w:szCs w:val="28"/>
                          <w:u w:val="single"/>
                        </w:rPr>
                        <w:t>Community</w:t>
                      </w:r>
                      <w:r w:rsidRPr="00085969">
                        <w:rPr>
                          <w:rFonts w:ascii="Calibri Light" w:hAnsi="Calibri Light"/>
                          <w:b/>
                          <w:bCs/>
                          <w:color w:val="000000" w:themeColor="text1"/>
                          <w:spacing w:val="-2"/>
                          <w:kern w:val="24"/>
                          <w:sz w:val="28"/>
                          <w:szCs w:val="28"/>
                          <w:u w:val="single"/>
                        </w:rPr>
                        <w:t xml:space="preserve"> </w:t>
                      </w:r>
                      <w:r w:rsidRPr="00085969">
                        <w:rPr>
                          <w:rFonts w:ascii="Calibri Light" w:hAnsi="Calibri Light"/>
                          <w:b/>
                          <w:bCs/>
                          <w:color w:val="000000" w:themeColor="text1"/>
                          <w:kern w:val="24"/>
                          <w:sz w:val="28"/>
                          <w:szCs w:val="28"/>
                          <w:u w:val="single"/>
                        </w:rPr>
                        <w:t>Pharmacy</w:t>
                      </w:r>
                      <w:r w:rsidRPr="00085969">
                        <w:rPr>
                          <w:rFonts w:ascii="Calibri Light" w:hAnsi="Calibri Light"/>
                          <w:b/>
                          <w:bCs/>
                          <w:color w:val="000000" w:themeColor="text1"/>
                          <w:spacing w:val="-1"/>
                          <w:kern w:val="24"/>
                          <w:sz w:val="28"/>
                          <w:szCs w:val="28"/>
                          <w:u w:val="single"/>
                        </w:rPr>
                        <w:t xml:space="preserve"> </w:t>
                      </w:r>
                      <w:r w:rsidR="007B1DAD">
                        <w:rPr>
                          <w:rFonts w:ascii="Calibri Light" w:hAnsi="Calibri Light"/>
                          <w:b/>
                          <w:bCs/>
                          <w:color w:val="000000" w:themeColor="text1"/>
                          <w:spacing w:val="-1"/>
                          <w:kern w:val="24"/>
                          <w:sz w:val="28"/>
                          <w:szCs w:val="28"/>
                          <w:u w:val="single"/>
                        </w:rPr>
                        <w:t>Tracker and key tasks</w:t>
                      </w:r>
                      <w:r w:rsidRPr="00085969">
                        <w:rPr>
                          <w:rFonts w:ascii="Calibri Light" w:hAnsi="Calibri Light"/>
                          <w:b/>
                          <w:bCs/>
                          <w:color w:val="000000" w:themeColor="text1"/>
                          <w:kern w:val="24"/>
                          <w:sz w:val="28"/>
                          <w:szCs w:val="28"/>
                          <w:u w:val="single"/>
                        </w:rPr>
                        <w:t xml:space="preserve"> </w:t>
                      </w:r>
                      <w:r w:rsidR="00BF4EB6">
                        <w:rPr>
                          <w:rFonts w:ascii="Calibri Light" w:hAnsi="Calibri Light"/>
                          <w:b/>
                          <w:bCs/>
                          <w:color w:val="000000" w:themeColor="text1"/>
                          <w:kern w:val="24"/>
                          <w:sz w:val="28"/>
                          <w:szCs w:val="28"/>
                          <w:u w:val="single"/>
                        </w:rPr>
                        <w:t>April 2026</w:t>
                      </w:r>
                    </w:p>
                    <w:p w14:paraId="1C303759" w14:textId="2A92AE10" w:rsidR="00C062D0" w:rsidRDefault="004227B3" w:rsidP="005B3D6F">
                      <w:pPr>
                        <w:spacing w:before="44"/>
                        <w:jc w:val="center"/>
                        <w:rPr>
                          <w:rFonts w:cstheme="minorBidi"/>
                          <w:color w:val="000000" w:themeColor="text1"/>
                          <w:kern w:val="24"/>
                          <w:sz w:val="36"/>
                          <w:szCs w:val="36"/>
                        </w:rPr>
                      </w:pPr>
                      <w:r>
                        <w:rPr>
                          <w:rFonts w:ascii="Calibri Light" w:hAnsi="Calibri Light"/>
                          <w:b/>
                          <w:bCs/>
                          <w:color w:val="000000" w:themeColor="text1"/>
                          <w:kern w:val="24"/>
                          <w:sz w:val="28"/>
                          <w:szCs w:val="28"/>
                          <w:u w:val="single"/>
                        </w:rPr>
                        <w:t xml:space="preserve">April </w:t>
                      </w:r>
                      <w:r w:rsidR="00340858">
                        <w:rPr>
                          <w:rFonts w:ascii="Calibri Light" w:hAnsi="Calibri Light"/>
                          <w:b/>
                          <w:bCs/>
                          <w:color w:val="000000" w:themeColor="text1"/>
                          <w:kern w:val="24"/>
                          <w:sz w:val="28"/>
                          <w:szCs w:val="28"/>
                          <w:u w:val="single"/>
                        </w:rPr>
                        <w:t xml:space="preserve"> </w:t>
                      </w:r>
                      <w:r w:rsidR="005C6B56" w:rsidRPr="00085969">
                        <w:rPr>
                          <w:rFonts w:ascii="Calibri Light" w:hAnsi="Calibri Light"/>
                          <w:b/>
                          <w:bCs/>
                          <w:color w:val="000000" w:themeColor="text1"/>
                          <w:kern w:val="24"/>
                          <w:sz w:val="28"/>
                          <w:szCs w:val="28"/>
                          <w:u w:val="single"/>
                        </w:rPr>
                        <w:t>202</w:t>
                      </w:r>
                      <w:r w:rsidR="005B3D6F">
                        <w:rPr>
                          <w:rFonts w:ascii="Calibri Light" w:hAnsi="Calibri Light"/>
                          <w:b/>
                          <w:bCs/>
                          <w:color w:val="000000" w:themeColor="text1"/>
                          <w:kern w:val="24"/>
                          <w:sz w:val="28"/>
                          <w:szCs w:val="28"/>
                          <w:u w:val="single"/>
                        </w:rPr>
                        <w:t>6</w:t>
                      </w:r>
                      <w:r w:rsidR="00C062D0">
                        <w:rPr>
                          <w:rFonts w:cstheme="minorBidi"/>
                          <w:color w:val="000000" w:themeColor="text1"/>
                          <w:kern w:val="24"/>
                          <w:sz w:val="36"/>
                          <w:szCs w:val="36"/>
                        </w:rPr>
                        <w:t> </w:t>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14:anchorId="0880E479" wp14:editId="70B98604">
                <wp:simplePos x="0" y="0"/>
                <wp:positionH relativeFrom="column">
                  <wp:posOffset>-647700</wp:posOffset>
                </wp:positionH>
                <wp:positionV relativeFrom="paragraph">
                  <wp:posOffset>-660400</wp:posOffset>
                </wp:positionV>
                <wp:extent cx="6845300" cy="742315"/>
                <wp:effectExtent l="0" t="0" r="12700" b="19685"/>
                <wp:wrapNone/>
                <wp:docPr id="1892263367" name="Text Box 2">
                  <a:extLst xmlns:a="http://schemas.openxmlformats.org/drawingml/2006/main">
                    <a:ext uri="{FF2B5EF4-FFF2-40B4-BE49-F238E27FC236}">
                      <a16:creationId xmlns:a16="http://schemas.microsoft.com/office/drawing/2014/main" id="{92B82875-DDCE-4088-FD45-574EB78406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742315"/>
                        </a:xfrm>
                        <a:prstGeom prst="rect">
                          <a:avLst/>
                        </a:prstGeom>
                        <a:solidFill>
                          <a:srgbClr val="FFFFFF"/>
                        </a:solidFill>
                        <a:ln w="9525">
                          <a:solidFill>
                            <a:srgbClr val="000000"/>
                          </a:solidFill>
                          <a:miter lim="800000"/>
                          <a:headEnd/>
                          <a:tailEnd/>
                        </a:ln>
                      </wps:spPr>
                      <wps:txbx>
                        <w:txbxContent>
                          <w:p w14:paraId="49C78E25" w14:textId="582C56DB" w:rsidR="00C062D0" w:rsidRDefault="00C062D0" w:rsidP="00F462A4">
                            <w:pPr>
                              <w:spacing w:before="44"/>
                              <w:rPr>
                                <w:rFonts w:ascii="Calibri Light" w:hAnsi="Calibri Light"/>
                                <w:b/>
                                <w:bCs/>
                                <w:color w:val="000000" w:themeColor="text1"/>
                                <w:kern w:val="24"/>
                                <w:sz w:val="44"/>
                                <w:szCs w:val="44"/>
                              </w:rPr>
                            </w:pPr>
                            <w:r>
                              <w:rPr>
                                <w:noProof/>
                              </w:rPr>
                              <w:drawing>
                                <wp:inline distT="0" distB="0" distL="0" distR="0" wp14:anchorId="5E2DDB16" wp14:editId="203ABA3A">
                                  <wp:extent cx="2298065" cy="603250"/>
                                  <wp:effectExtent l="0" t="0" r="6985" b="6350"/>
                                  <wp:docPr id="1376161693" name="Picture 1" descr="Blue and orange text on a black background&#10;&#10;Description automatically generated">
                                    <a:extLst xmlns:a="http://schemas.openxmlformats.org/drawingml/2006/main">
                                      <a:ext uri="{FF2B5EF4-FFF2-40B4-BE49-F238E27FC236}">
                                        <a16:creationId xmlns:a16="http://schemas.microsoft.com/office/drawing/2014/main" id="{834DD975-54B1-93A3-E72C-8E305D1154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61693" name="Picture 1" descr="Blue and orange text on a black background&#10;&#10;Description automatically generated">
                                            <a:extLst>
                                              <a:ext uri="{FF2B5EF4-FFF2-40B4-BE49-F238E27FC236}">
                                                <a16:creationId xmlns:a16="http://schemas.microsoft.com/office/drawing/2014/main" id="{834DD975-54B1-93A3-E72C-8E305D115451}"/>
                                              </a:ext>
                                            </a:extLst>
                                          </pic:cNvPr>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298065" cy="603250"/>
                                          </a:xfrm>
                                          <a:prstGeom prst="rect">
                                            <a:avLst/>
                                          </a:prstGeom>
                                          <a:noFill/>
                                          <a:ln>
                                            <a:noFill/>
                                          </a:ln>
                                        </pic:spPr>
                                      </pic:pic>
                                    </a:graphicData>
                                  </a:graphic>
                                </wp:inline>
                              </w:drawing>
                            </w:r>
                            <w:r>
                              <w:rPr>
                                <w:rFonts w:ascii="Calibri Light" w:hAnsi="Calibri Light"/>
                                <w:b/>
                                <w:bCs/>
                                <w:color w:val="000000" w:themeColor="text1"/>
                                <w:kern w:val="24"/>
                                <w:sz w:val="44"/>
                                <w:szCs w:val="44"/>
                              </w:rPr>
                              <w:t xml:space="preserve">         </w:t>
                            </w:r>
                            <w:r w:rsidR="00F462A4">
                              <w:rPr>
                                <w:noProof/>
                              </w:rPr>
                              <w:drawing>
                                <wp:inline distT="0" distB="0" distL="0" distR="0" wp14:anchorId="380CEE7E" wp14:editId="2A381D72">
                                  <wp:extent cx="1126027" cy="630408"/>
                                  <wp:effectExtent l="0" t="0" r="0" b="0"/>
                                  <wp:docPr id="1014828019" name="Picture 1" descr="Easter Background Images, HD Pictu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er Background Images, HD Picture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004" cy="654469"/>
                                          </a:xfrm>
                                          <a:prstGeom prst="rect">
                                            <a:avLst/>
                                          </a:prstGeom>
                                          <a:noFill/>
                                          <a:ln>
                                            <a:noFill/>
                                          </a:ln>
                                        </pic:spPr>
                                      </pic:pic>
                                    </a:graphicData>
                                  </a:graphic>
                                </wp:inline>
                              </w:drawing>
                            </w:r>
                            <w:r>
                              <w:rPr>
                                <w:rFonts w:ascii="Calibri Light" w:hAnsi="Calibri Light"/>
                                <w:b/>
                                <w:bCs/>
                                <w:color w:val="000000" w:themeColor="text1"/>
                                <w:kern w:val="24"/>
                                <w:sz w:val="44"/>
                                <w:szCs w:val="44"/>
                              </w:rPr>
                              <w:t xml:space="preserve">  </w:t>
                            </w:r>
                            <w:r w:rsidRPr="00C062D0">
                              <w:rPr>
                                <w:rFonts w:ascii="Calibri Light" w:hAnsi="Calibri Light"/>
                                <w:b/>
                                <w:bCs/>
                                <w:noProof/>
                                <w:color w:val="000000" w:themeColor="text1"/>
                                <w:kern w:val="24"/>
                                <w:sz w:val="44"/>
                                <w:szCs w:val="44"/>
                              </w:rPr>
                              <w:drawing>
                                <wp:inline distT="0" distB="0" distL="0" distR="0" wp14:anchorId="4FF9E043" wp14:editId="0985A3A1">
                                  <wp:extent cx="4074160" cy="641985"/>
                                  <wp:effectExtent l="0" t="0" r="0" b="0"/>
                                  <wp:docPr id="5099763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sidRPr="00C062D0">
                              <w:rPr>
                                <w:rFonts w:ascii="Calibri Light" w:hAnsi="Calibri Light"/>
                                <w:b/>
                                <w:bCs/>
                                <w:noProof/>
                                <w:color w:val="000000" w:themeColor="text1"/>
                                <w:kern w:val="24"/>
                                <w:sz w:val="44"/>
                                <w:szCs w:val="44"/>
                              </w:rPr>
                              <w:drawing>
                                <wp:inline distT="0" distB="0" distL="0" distR="0" wp14:anchorId="4B31CEDA" wp14:editId="11A16D2A">
                                  <wp:extent cx="4074160" cy="641985"/>
                                  <wp:effectExtent l="0" t="0" r="0" b="0"/>
                                  <wp:docPr id="12407627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sidRPr="00C062D0">
                              <w:rPr>
                                <w:rFonts w:ascii="Calibri Light" w:hAnsi="Calibri Light"/>
                                <w:b/>
                                <w:bCs/>
                                <w:noProof/>
                                <w:color w:val="000000" w:themeColor="text1"/>
                                <w:kern w:val="24"/>
                                <w:sz w:val="44"/>
                                <w:szCs w:val="44"/>
                              </w:rPr>
                              <w:drawing>
                                <wp:inline distT="0" distB="0" distL="0" distR="0" wp14:anchorId="1D4C6788" wp14:editId="5DD6B8A5">
                                  <wp:extent cx="4074160" cy="641985"/>
                                  <wp:effectExtent l="0" t="0" r="0" b="0"/>
                                  <wp:docPr id="1265428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Pr>
                                <w:rFonts w:ascii="Calibri Light" w:hAnsi="Calibri Light"/>
                                <w:b/>
                                <w:bCs/>
                                <w:color w:val="000000" w:themeColor="text1"/>
                                <w:kern w:val="24"/>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w16sdtfl="http://schemas.microsoft.com/office/word/2024/wordml/sdtformatlock">
            <w:pict>
              <v:shape w14:anchorId="0880E479" id="Text Box 2" o:spid="_x0000_s1027" type="#_x0000_t202" style="position:absolute;left:0;text-align:left;margin-left:-51pt;margin-top:-52pt;width:539pt;height:58.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">
                <v:textbox>
                  <w:txbxContent>
                    <w:p w14:paraId="49C78E25" w14:textId="582C56DB" w:rsidR="00C062D0" w:rsidRDefault="00C062D0" w:rsidP="00F462A4">
                      <w:pPr>
                        <w:spacing w:before="44"/>
                        <w:rPr>
                          <w:rFonts w:ascii="Calibri Light" w:hAnsi="Calibri Light"/>
                          <w:b/>
                          <w:bCs/>
                          <w:color w:val="000000" w:themeColor="text1"/>
                          <w:kern w:val="24"/>
                          <w:sz w:val="44"/>
                          <w:szCs w:val="44"/>
                        </w:rPr>
                      </w:pPr>
                      <w:r>
                        <w:rPr>
                          <w:noProof/>
                        </w:rPr>
                        <w:drawing>
                          <wp:inline distT="0" distB="0" distL="0" distR="0" wp14:anchorId="5E2DDB16" wp14:editId="203ABA3A">
                            <wp:extent cx="2298065" cy="603250"/>
                            <wp:effectExtent l="0" t="0" r="6985" b="6350"/>
                            <wp:docPr id="1376161693" name="Picture 1" descr="Blue and orange text on a black background&#10;&#10;Description automatically generated">
                              <a:extLst xmlns:a="http://schemas.openxmlformats.org/drawingml/2006/main">
                                <a:ext uri="{FF2B5EF4-FFF2-40B4-BE49-F238E27FC236}">
                                  <a16:creationId xmlns:a16="http://schemas.microsoft.com/office/drawing/2014/main" id="{834DD975-54B1-93A3-E72C-8E305D1154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61693" name="Picture 1" descr="Blue and orange text on a black background&#10;&#10;Description automatically generated">
                                      <a:extLst>
                                        <a:ext uri="{FF2B5EF4-FFF2-40B4-BE49-F238E27FC236}">
                                          <a16:creationId xmlns:a16="http://schemas.microsoft.com/office/drawing/2014/main" id="{834DD975-54B1-93A3-E72C-8E305D115451}"/>
                                        </a:ext>
                                      </a:extLst>
                                    </pic:cNvPr>
                                    <pic:cNvPicPr>
                                      <a:picLocks noChangeAspect="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298065" cy="603250"/>
                                    </a:xfrm>
                                    <a:prstGeom prst="rect">
                                      <a:avLst/>
                                    </a:prstGeom>
                                    <a:noFill/>
                                    <a:ln>
                                      <a:noFill/>
                                    </a:ln>
                                  </pic:spPr>
                                </pic:pic>
                              </a:graphicData>
                            </a:graphic>
                          </wp:inline>
                        </w:drawing>
                      </w:r>
                      <w:r>
                        <w:rPr>
                          <w:rFonts w:ascii="Calibri Light" w:hAnsi="Calibri Light"/>
                          <w:b/>
                          <w:bCs/>
                          <w:color w:val="000000" w:themeColor="text1"/>
                          <w:kern w:val="24"/>
                          <w:sz w:val="44"/>
                          <w:szCs w:val="44"/>
                        </w:rPr>
                        <w:t xml:space="preserve">         </w:t>
                      </w:r>
                      <w:r w:rsidR="00F462A4">
                        <w:rPr>
                          <w:noProof/>
                        </w:rPr>
                        <w:drawing>
                          <wp:inline distT="0" distB="0" distL="0" distR="0" wp14:anchorId="380CEE7E" wp14:editId="2A381D72">
                            <wp:extent cx="1126027" cy="630408"/>
                            <wp:effectExtent l="0" t="0" r="0" b="0"/>
                            <wp:docPr id="1014828019" name="Picture 1" descr="Easter Background Images, HD Pictu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er Background Images, HD Pictures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9004" cy="654469"/>
                                    </a:xfrm>
                                    <a:prstGeom prst="rect">
                                      <a:avLst/>
                                    </a:prstGeom>
                                    <a:noFill/>
                                    <a:ln>
                                      <a:noFill/>
                                    </a:ln>
                                  </pic:spPr>
                                </pic:pic>
                              </a:graphicData>
                            </a:graphic>
                          </wp:inline>
                        </w:drawing>
                      </w:r>
                      <w:r>
                        <w:rPr>
                          <w:rFonts w:ascii="Calibri Light" w:hAnsi="Calibri Light"/>
                          <w:b/>
                          <w:bCs/>
                          <w:color w:val="000000" w:themeColor="text1"/>
                          <w:kern w:val="24"/>
                          <w:sz w:val="44"/>
                          <w:szCs w:val="44"/>
                        </w:rPr>
                        <w:t xml:space="preserve">  </w:t>
                      </w:r>
                      <w:r w:rsidRPr="00C062D0">
                        <w:rPr>
                          <w:rFonts w:ascii="Calibri Light" w:hAnsi="Calibri Light"/>
                          <w:b/>
                          <w:bCs/>
                          <w:noProof/>
                          <w:color w:val="000000" w:themeColor="text1"/>
                          <w:kern w:val="24"/>
                          <w:sz w:val="44"/>
                          <w:szCs w:val="44"/>
                        </w:rPr>
                        <w:drawing>
                          <wp:inline distT="0" distB="0" distL="0" distR="0" wp14:anchorId="4FF9E043" wp14:editId="0985A3A1">
                            <wp:extent cx="4074160" cy="641985"/>
                            <wp:effectExtent l="0" t="0" r="0" b="0"/>
                            <wp:docPr id="5099763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sidRPr="00C062D0">
                        <w:rPr>
                          <w:rFonts w:ascii="Calibri Light" w:hAnsi="Calibri Light"/>
                          <w:b/>
                          <w:bCs/>
                          <w:noProof/>
                          <w:color w:val="000000" w:themeColor="text1"/>
                          <w:kern w:val="24"/>
                          <w:sz w:val="44"/>
                          <w:szCs w:val="44"/>
                        </w:rPr>
                        <w:drawing>
                          <wp:inline distT="0" distB="0" distL="0" distR="0" wp14:anchorId="4B31CEDA" wp14:editId="11A16D2A">
                            <wp:extent cx="4074160" cy="641985"/>
                            <wp:effectExtent l="0" t="0" r="0" b="0"/>
                            <wp:docPr id="12407627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sidRPr="00C062D0">
                        <w:rPr>
                          <w:rFonts w:ascii="Calibri Light" w:hAnsi="Calibri Light"/>
                          <w:b/>
                          <w:bCs/>
                          <w:noProof/>
                          <w:color w:val="000000" w:themeColor="text1"/>
                          <w:kern w:val="24"/>
                          <w:sz w:val="44"/>
                          <w:szCs w:val="44"/>
                        </w:rPr>
                        <w:drawing>
                          <wp:inline distT="0" distB="0" distL="0" distR="0" wp14:anchorId="1D4C6788" wp14:editId="5DD6B8A5">
                            <wp:extent cx="4074160" cy="641985"/>
                            <wp:effectExtent l="0" t="0" r="0" b="0"/>
                            <wp:docPr id="1265428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Pr>
                          <w:rFonts w:ascii="Calibri Light" w:hAnsi="Calibri Light"/>
                          <w:b/>
                          <w:bCs/>
                          <w:color w:val="000000" w:themeColor="text1"/>
                          <w:kern w:val="24"/>
                          <w:sz w:val="44"/>
                          <w:szCs w:val="44"/>
                        </w:rPr>
                        <w:t xml:space="preserve">                           </w:t>
                      </w:r>
                    </w:p>
                  </w:txbxContent>
                </v:textbox>
              </v:shape>
            </w:pict>
          </mc:Fallback>
        </mc:AlternateContent>
      </w:r>
      <w:r w:rsidR="00006A46">
        <w:rPr>
          <w:rFonts w:ascii="Times New Roman"/>
          <w:sz w:val="20"/>
        </w:rPr>
        <w:t>y</w:t>
      </w:r>
    </w:p>
    <w:p w14:paraId="4FF27C12" w14:textId="587B37ED" w:rsidR="00C120FB" w:rsidRDefault="004B4B23" w:rsidP="000E1E94">
      <w:pPr>
        <w:pStyle w:val="Heading1"/>
        <w:ind w:left="100" w:right="239" w:firstLine="0"/>
        <w:rPr>
          <w:b w:val="0"/>
        </w:rPr>
      </w:pPr>
      <w:r>
        <w:rPr>
          <w:u w:val="none"/>
        </w:rPr>
        <w:t xml:space="preserve">Pharmacies across </w:t>
      </w:r>
      <w:r w:rsidR="005C6B56">
        <w:rPr>
          <w:u w:val="none"/>
        </w:rPr>
        <w:t>Southwest</w:t>
      </w:r>
      <w:r w:rsidR="00C062D0">
        <w:rPr>
          <w:u w:val="none"/>
        </w:rPr>
        <w:t xml:space="preserve"> </w:t>
      </w:r>
      <w:proofErr w:type="gramStart"/>
      <w:r w:rsidR="00C062D0">
        <w:rPr>
          <w:u w:val="none"/>
        </w:rPr>
        <w:t xml:space="preserve">London </w:t>
      </w:r>
      <w:r>
        <w:rPr>
          <w:u w:val="none"/>
        </w:rPr>
        <w:t xml:space="preserve"> -</w:t>
      </w:r>
      <w:proofErr w:type="gramEnd"/>
      <w:r>
        <w:rPr>
          <w:u w:val="none"/>
        </w:rPr>
        <w:t xml:space="preserve"> important messages to share with your teams this</w:t>
      </w:r>
      <w:r>
        <w:rPr>
          <w:spacing w:val="-47"/>
          <w:u w:val="none"/>
        </w:rPr>
        <w:t xml:space="preserve"> </w:t>
      </w:r>
      <w:r w:rsidR="00C062D0">
        <w:rPr>
          <w:spacing w:val="-47"/>
          <w:u w:val="none"/>
        </w:rPr>
        <w:t xml:space="preserve">     </w:t>
      </w:r>
      <w:r>
        <w:rPr>
          <w:u w:val="none"/>
        </w:rPr>
        <w:t>week</w:t>
      </w:r>
      <w:r>
        <w:rPr>
          <w:spacing w:val="-1"/>
          <w:u w:val="none"/>
        </w:rPr>
        <w:t xml:space="preserve"> </w:t>
      </w:r>
      <w:r>
        <w:rPr>
          <w:u w:val="none"/>
        </w:rPr>
        <w:t>and</w:t>
      </w:r>
      <w:r>
        <w:rPr>
          <w:spacing w:val="-1"/>
          <w:u w:val="none"/>
        </w:rPr>
        <w:t xml:space="preserve"> </w:t>
      </w:r>
      <w:r>
        <w:rPr>
          <w:u w:val="none"/>
        </w:rPr>
        <w:t>any necessary</w:t>
      </w:r>
      <w:r>
        <w:rPr>
          <w:spacing w:val="-2"/>
          <w:u w:val="none"/>
        </w:rPr>
        <w:t xml:space="preserve"> </w:t>
      </w:r>
      <w:r>
        <w:rPr>
          <w:u w:val="none"/>
        </w:rPr>
        <w:t>actions.</w:t>
      </w:r>
    </w:p>
    <w:tbl>
      <w:tblPr>
        <w:tblpPr w:leftFromText="180" w:rightFromText="180" w:vertAnchor="text" w:horzAnchor="margin" w:tblpXSpec="center" w:tblpY="87"/>
        <w:tblW w:w="10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1282"/>
        <w:gridCol w:w="1128"/>
        <w:gridCol w:w="5539"/>
        <w:gridCol w:w="1277"/>
      </w:tblGrid>
      <w:tr w:rsidR="00C120FB" w:rsidRPr="00C467E5" w14:paraId="1DDE7756" w14:textId="77777777" w:rsidTr="008B0B3F">
        <w:trPr>
          <w:trHeight w:val="416"/>
        </w:trPr>
        <w:tc>
          <w:tcPr>
            <w:tcW w:w="1696" w:type="dxa"/>
            <w:shd w:val="clear" w:color="auto" w:fill="4F81BD" w:themeFill="accent1"/>
          </w:tcPr>
          <w:p w14:paraId="41575B70" w14:textId="5E5E41E0" w:rsidR="00C120FB" w:rsidRPr="005A4F5B" w:rsidRDefault="00C120FB" w:rsidP="00C120FB">
            <w:pPr>
              <w:pStyle w:val="TableParagraph"/>
              <w:spacing w:before="60"/>
              <w:ind w:left="59" w:right="39"/>
              <w:rPr>
                <w:b/>
              </w:rPr>
            </w:pPr>
            <w:r w:rsidRPr="005A4F5B">
              <w:rPr>
                <w:b/>
                <w:color w:val="FFFFFF"/>
              </w:rPr>
              <w:t>Subject</w:t>
            </w:r>
          </w:p>
        </w:tc>
        <w:tc>
          <w:tcPr>
            <w:tcW w:w="1282" w:type="dxa"/>
            <w:shd w:val="clear" w:color="auto" w:fill="4F81BD" w:themeFill="accent1"/>
          </w:tcPr>
          <w:p w14:paraId="4F5BB5DF" w14:textId="611207BA" w:rsidR="00C120FB" w:rsidRPr="005A4F5B" w:rsidRDefault="00C120FB" w:rsidP="00C120FB">
            <w:r w:rsidRPr="005A4F5B">
              <w:rPr>
                <w:b/>
                <w:color w:val="FFFFFF"/>
              </w:rPr>
              <w:t>Requirement</w:t>
            </w:r>
          </w:p>
        </w:tc>
        <w:tc>
          <w:tcPr>
            <w:tcW w:w="1128" w:type="dxa"/>
            <w:shd w:val="clear" w:color="auto" w:fill="4F81BD" w:themeFill="accent1"/>
          </w:tcPr>
          <w:p w14:paraId="0C5D1238" w14:textId="0BBF4889" w:rsidR="00C120FB" w:rsidRPr="005A4F5B" w:rsidRDefault="00C120FB" w:rsidP="00C120FB">
            <w:pPr>
              <w:pStyle w:val="TableParagraph"/>
              <w:spacing w:before="60"/>
              <w:ind w:right="116"/>
            </w:pPr>
            <w:r w:rsidRPr="005A4F5B">
              <w:rPr>
                <w:b/>
                <w:color w:val="FFFFFF"/>
              </w:rPr>
              <w:t>Deadline</w:t>
            </w:r>
          </w:p>
        </w:tc>
        <w:tc>
          <w:tcPr>
            <w:tcW w:w="5539" w:type="dxa"/>
            <w:shd w:val="clear" w:color="auto" w:fill="4F81BD" w:themeFill="accent1"/>
          </w:tcPr>
          <w:p w14:paraId="6B6E5A50" w14:textId="444E5AB4" w:rsidR="00C120FB" w:rsidRPr="005A4F5B" w:rsidRDefault="00C120FB" w:rsidP="00C120FB">
            <w:pPr>
              <w:pStyle w:val="TableParagraph"/>
              <w:ind w:left="57" w:right="59"/>
            </w:pPr>
            <w:r w:rsidRPr="005A4F5B">
              <w:rPr>
                <w:b/>
                <w:color w:val="FFFFFF"/>
              </w:rPr>
              <w:t>Action</w:t>
            </w:r>
            <w:r w:rsidRPr="005A4F5B">
              <w:rPr>
                <w:b/>
                <w:color w:val="FFFFFF"/>
                <w:spacing w:val="-1"/>
              </w:rPr>
              <w:t xml:space="preserve"> </w:t>
            </w:r>
            <w:r w:rsidRPr="005A4F5B">
              <w:rPr>
                <w:b/>
                <w:color w:val="FFFFFF"/>
              </w:rPr>
              <w:t>and</w:t>
            </w:r>
            <w:r w:rsidRPr="005A4F5B">
              <w:rPr>
                <w:b/>
                <w:color w:val="FFFFFF"/>
                <w:spacing w:val="-2"/>
              </w:rPr>
              <w:t xml:space="preserve"> </w:t>
            </w:r>
            <w:r w:rsidRPr="005A4F5B">
              <w:rPr>
                <w:b/>
                <w:color w:val="FFFFFF"/>
              </w:rPr>
              <w:t>links</w:t>
            </w:r>
          </w:p>
        </w:tc>
        <w:tc>
          <w:tcPr>
            <w:tcW w:w="1277" w:type="dxa"/>
            <w:shd w:val="clear" w:color="auto" w:fill="4F81BD" w:themeFill="accent1"/>
          </w:tcPr>
          <w:p w14:paraId="038B9BA3" w14:textId="0CFA884E" w:rsidR="00C120FB" w:rsidRPr="00C467E5" w:rsidRDefault="00C120FB" w:rsidP="00C120FB">
            <w:pPr>
              <w:pStyle w:val="TableParagraph"/>
              <w:rPr>
                <w:rFonts w:ascii="Times New Roman"/>
              </w:rPr>
            </w:pPr>
            <w:r>
              <w:rPr>
                <w:b/>
                <w:color w:val="FFFFFF"/>
              </w:rPr>
              <w:t>Tick when</w:t>
            </w:r>
            <w:r>
              <w:rPr>
                <w:b/>
                <w:color w:val="FFFFFF"/>
                <w:spacing w:val="1"/>
              </w:rPr>
              <w:t xml:space="preserve"> </w:t>
            </w:r>
            <w:r>
              <w:rPr>
                <w:b/>
                <w:color w:val="FFFFFF"/>
              </w:rPr>
              <w:t>completed</w:t>
            </w:r>
          </w:p>
        </w:tc>
      </w:tr>
      <w:tr w:rsidR="00041E48" w:rsidRPr="00D56280" w14:paraId="121DEB23" w14:textId="77777777" w:rsidTr="006C4BD9">
        <w:trPr>
          <w:trHeight w:val="1289"/>
        </w:trPr>
        <w:tc>
          <w:tcPr>
            <w:tcW w:w="1696" w:type="dxa"/>
            <w:shd w:val="clear" w:color="auto" w:fill="FFC000"/>
          </w:tcPr>
          <w:p w14:paraId="471E47AF" w14:textId="4C17D0FB" w:rsidR="00041E48" w:rsidRPr="00C358CC" w:rsidRDefault="00041E48" w:rsidP="00041E48">
            <w:pPr>
              <w:pStyle w:val="xmsonormal"/>
              <w:shd w:val="clear" w:color="auto" w:fill="FFFFFF"/>
              <w:rPr>
                <w:rFonts w:asciiTheme="minorHAnsi" w:hAnsiTheme="minorHAnsi" w:cstheme="minorHAnsi"/>
                <w:sz w:val="22"/>
                <w:szCs w:val="22"/>
              </w:rPr>
            </w:pPr>
            <w:r>
              <w:rPr>
                <w:rFonts w:asciiTheme="minorHAnsi" w:hAnsiTheme="minorHAnsi" w:cstheme="minorHAnsi"/>
                <w:b/>
                <w:bCs/>
                <w:sz w:val="22"/>
                <w:szCs w:val="22"/>
              </w:rPr>
              <w:t xml:space="preserve">Easter Rota </w:t>
            </w:r>
          </w:p>
        </w:tc>
        <w:tc>
          <w:tcPr>
            <w:tcW w:w="1282" w:type="dxa"/>
            <w:shd w:val="clear" w:color="auto" w:fill="FFC000"/>
          </w:tcPr>
          <w:p w14:paraId="6FB0D51F" w14:textId="48B9169C" w:rsidR="00041E48" w:rsidRPr="00C358CC" w:rsidRDefault="00041E48" w:rsidP="00041E48">
            <w:pPr>
              <w:rPr>
                <w:rFonts w:asciiTheme="minorHAnsi" w:hAnsiTheme="minorHAnsi" w:cstheme="minorHAnsi"/>
              </w:rPr>
            </w:pPr>
            <w:r>
              <w:rPr>
                <w:rFonts w:asciiTheme="minorHAnsi" w:hAnsiTheme="minorHAnsi" w:cstheme="minorHAnsi"/>
              </w:rPr>
              <w:t xml:space="preserve">Contractual </w:t>
            </w:r>
          </w:p>
        </w:tc>
        <w:tc>
          <w:tcPr>
            <w:tcW w:w="1128" w:type="dxa"/>
            <w:shd w:val="clear" w:color="auto" w:fill="FFC000"/>
          </w:tcPr>
          <w:p w14:paraId="6DECEA37" w14:textId="7FA527F3" w:rsidR="00041E48" w:rsidRPr="00CE43E3" w:rsidRDefault="00041E48" w:rsidP="00041E48">
            <w:pPr>
              <w:pStyle w:val="TableParagraph"/>
              <w:ind w:right="79"/>
              <w:rPr>
                <w:rFonts w:asciiTheme="minorHAnsi" w:hAnsiTheme="minorHAnsi" w:cstheme="minorHAnsi"/>
                <w:b/>
              </w:rPr>
            </w:pPr>
            <w:r w:rsidRPr="00CE43E3">
              <w:rPr>
                <w:rFonts w:asciiTheme="minorHAnsi" w:hAnsiTheme="minorHAnsi" w:cstheme="minorHAnsi"/>
                <w:b/>
              </w:rPr>
              <w:t xml:space="preserve">April </w:t>
            </w:r>
          </w:p>
        </w:tc>
        <w:tc>
          <w:tcPr>
            <w:tcW w:w="5539" w:type="dxa"/>
            <w:shd w:val="clear" w:color="auto" w:fill="FFC000"/>
          </w:tcPr>
          <w:p w14:paraId="7DFA87D7" w14:textId="77777777" w:rsidR="00041E48" w:rsidRPr="00F135EF" w:rsidRDefault="00041E48" w:rsidP="00041E48">
            <w:pPr>
              <w:pStyle w:val="TableParagraph"/>
              <w:tabs>
                <w:tab w:val="left" w:pos="428"/>
              </w:tabs>
              <w:rPr>
                <w:bCs/>
                <w:lang w:val="en-GB"/>
              </w:rPr>
            </w:pPr>
            <w:r w:rsidRPr="00F135EF">
              <w:rPr>
                <w:bCs/>
                <w:lang w:val="en-GB"/>
              </w:rPr>
              <w:t xml:space="preserve">The Easter Bank Holiday opening times for London are now available on the </w:t>
            </w:r>
            <w:hyperlink r:id="rId20" w:history="1"/>
            <w:r w:rsidRPr="00F135EF">
              <w:rPr>
                <w:bCs/>
              </w:rPr>
              <w:t xml:space="preserve"> LPC Website here</w:t>
            </w:r>
          </w:p>
          <w:p w14:paraId="0F3A38F9" w14:textId="77777777" w:rsidR="00041E48" w:rsidRPr="00F135EF" w:rsidRDefault="00041E48" w:rsidP="00041E48">
            <w:pPr>
              <w:pStyle w:val="TableParagraph"/>
              <w:numPr>
                <w:ilvl w:val="0"/>
                <w:numId w:val="36"/>
              </w:numPr>
              <w:tabs>
                <w:tab w:val="left" w:pos="428"/>
              </w:tabs>
              <w:rPr>
                <w:bCs/>
                <w:u w:val="single"/>
                <w:lang w:val="en-GB"/>
              </w:rPr>
            </w:pPr>
            <w:r w:rsidRPr="00F135EF">
              <w:rPr>
                <w:bCs/>
                <w:lang w:val="en-GB"/>
              </w:rPr>
              <w:t xml:space="preserve">View the CPE briefing </w:t>
            </w:r>
            <w:hyperlink r:id="rId21" w:history="1">
              <w:r w:rsidRPr="00F135EF">
                <w:rPr>
                  <w:rStyle w:val="Hyperlink"/>
                  <w:bCs/>
                  <w:lang w:val="en-GB"/>
                </w:rPr>
                <w:t>here</w:t>
              </w:r>
            </w:hyperlink>
          </w:p>
          <w:p w14:paraId="47A8514B" w14:textId="77777777" w:rsidR="00041E48" w:rsidRPr="00F135EF" w:rsidRDefault="00041E48" w:rsidP="00041E48">
            <w:pPr>
              <w:pStyle w:val="TableParagraph"/>
              <w:numPr>
                <w:ilvl w:val="0"/>
                <w:numId w:val="36"/>
              </w:numPr>
              <w:tabs>
                <w:tab w:val="left" w:pos="428"/>
              </w:tabs>
              <w:rPr>
                <w:bCs/>
                <w:u w:val="single"/>
                <w:lang w:val="en-GB"/>
              </w:rPr>
            </w:pPr>
            <w:r w:rsidRPr="00F135EF">
              <w:rPr>
                <w:bCs/>
                <w:lang w:val="en-GB"/>
              </w:rPr>
              <w:t xml:space="preserve">View the Focus on Methadone video </w:t>
            </w:r>
            <w:hyperlink r:id="rId22" w:history="1">
              <w:r w:rsidRPr="00F135EF">
                <w:rPr>
                  <w:rStyle w:val="Hyperlink"/>
                  <w:bCs/>
                  <w:lang w:val="en-GB"/>
                </w:rPr>
                <w:t>here</w:t>
              </w:r>
            </w:hyperlink>
          </w:p>
          <w:p w14:paraId="34E225CF" w14:textId="1F4383DD" w:rsidR="00041E48" w:rsidRPr="00F135EF" w:rsidRDefault="00041E48" w:rsidP="006C4BD9">
            <w:pPr>
              <w:pStyle w:val="NormalWeb"/>
              <w:numPr>
                <w:ilvl w:val="0"/>
                <w:numId w:val="36"/>
              </w:numPr>
              <w:spacing w:before="0" w:beforeAutospacing="0" w:after="0" w:afterAutospacing="0"/>
              <w:rPr>
                <w:rFonts w:ascii="Calibri" w:hAnsi="Calibri" w:cs="Calibri"/>
                <w:bCs/>
                <w:sz w:val="22"/>
                <w:szCs w:val="22"/>
              </w:rPr>
            </w:pPr>
            <w:r w:rsidRPr="00F135EF">
              <w:rPr>
                <w:rFonts w:ascii="Calibri" w:hAnsi="Calibri" w:cs="Calibri"/>
                <w:bCs/>
                <w:sz w:val="22"/>
                <w:szCs w:val="22"/>
              </w:rPr>
              <w:t>View the Opioid Treatment Bank Holiday Checklist</w:t>
            </w:r>
            <w:r w:rsidRPr="00F135EF">
              <w:rPr>
                <w:rFonts w:ascii="Calibri" w:hAnsi="Calibri" w:cs="Calibri"/>
                <w:bCs/>
                <w:sz w:val="22"/>
                <w:szCs w:val="22"/>
                <w:u w:val="single"/>
              </w:rPr>
              <w:t xml:space="preserve"> </w:t>
            </w:r>
            <w:hyperlink r:id="rId23" w:history="1">
              <w:r w:rsidRPr="00F135EF">
                <w:rPr>
                  <w:rStyle w:val="Hyperlink"/>
                  <w:rFonts w:ascii="Calibri" w:hAnsi="Calibri" w:cs="Calibri"/>
                  <w:bCs/>
                  <w:sz w:val="22"/>
                  <w:szCs w:val="22"/>
                </w:rPr>
                <w:t>here</w:t>
              </w:r>
            </w:hyperlink>
          </w:p>
        </w:tc>
        <w:tc>
          <w:tcPr>
            <w:tcW w:w="1277" w:type="dxa"/>
            <w:shd w:val="clear" w:color="auto" w:fill="FFC000"/>
          </w:tcPr>
          <w:p w14:paraId="62D14A58" w14:textId="77777777" w:rsidR="00041E48" w:rsidRPr="006A3EDE" w:rsidRDefault="00041E48" w:rsidP="00041E48">
            <w:pPr>
              <w:pStyle w:val="TableParagraph"/>
              <w:rPr>
                <w:rFonts w:asciiTheme="minorHAnsi" w:hAnsiTheme="minorHAnsi" w:cstheme="minorHAnsi"/>
              </w:rPr>
            </w:pPr>
          </w:p>
        </w:tc>
      </w:tr>
      <w:tr w:rsidR="005A0244" w:rsidRPr="00D56280" w14:paraId="124D9537" w14:textId="77777777" w:rsidTr="00EB1839">
        <w:trPr>
          <w:trHeight w:val="586"/>
        </w:trPr>
        <w:tc>
          <w:tcPr>
            <w:tcW w:w="1696" w:type="dxa"/>
            <w:shd w:val="clear" w:color="auto" w:fill="FFC000"/>
          </w:tcPr>
          <w:p w14:paraId="63279511" w14:textId="5DCC560F" w:rsidR="005A0244" w:rsidRPr="00C358CC" w:rsidRDefault="005A0244" w:rsidP="005A0244">
            <w:pPr>
              <w:pStyle w:val="xmsonormal"/>
              <w:shd w:val="clear" w:color="auto" w:fill="FFFFFF"/>
              <w:rPr>
                <w:rFonts w:asciiTheme="minorHAnsi" w:hAnsiTheme="minorHAnsi" w:cstheme="minorHAnsi"/>
                <w:b/>
                <w:bCs/>
                <w:sz w:val="22"/>
                <w:szCs w:val="22"/>
              </w:rPr>
            </w:pPr>
            <w:r>
              <w:rPr>
                <w:rFonts w:asciiTheme="minorHAnsi" w:hAnsiTheme="minorHAnsi" w:cstheme="minorHAnsi"/>
                <w:b/>
                <w:bCs/>
                <w:sz w:val="22"/>
                <w:szCs w:val="22"/>
              </w:rPr>
              <w:t xml:space="preserve">End of month prescription declaration </w:t>
            </w:r>
          </w:p>
        </w:tc>
        <w:tc>
          <w:tcPr>
            <w:tcW w:w="1282" w:type="dxa"/>
            <w:shd w:val="clear" w:color="auto" w:fill="FFC000"/>
          </w:tcPr>
          <w:p w14:paraId="008E9C60" w14:textId="1821F567" w:rsidR="005A0244" w:rsidRPr="00C358CC" w:rsidRDefault="005A0244" w:rsidP="005A0244">
            <w:pPr>
              <w:rPr>
                <w:rFonts w:asciiTheme="minorHAnsi" w:hAnsiTheme="minorHAnsi" w:cstheme="minorHAnsi"/>
              </w:rPr>
            </w:pPr>
            <w:r>
              <w:rPr>
                <w:rFonts w:asciiTheme="minorHAnsi" w:hAnsiTheme="minorHAnsi" w:cstheme="minorHAnsi"/>
              </w:rPr>
              <w:t xml:space="preserve">Contractual </w:t>
            </w:r>
          </w:p>
        </w:tc>
        <w:tc>
          <w:tcPr>
            <w:tcW w:w="1128" w:type="dxa"/>
            <w:shd w:val="clear" w:color="auto" w:fill="FFC000"/>
          </w:tcPr>
          <w:p w14:paraId="7A11B144" w14:textId="58D66835" w:rsidR="005A0244" w:rsidRPr="00CE43E3" w:rsidRDefault="005A0244" w:rsidP="005A0244">
            <w:pPr>
              <w:pStyle w:val="TableParagraph"/>
              <w:ind w:right="79"/>
              <w:rPr>
                <w:rFonts w:asciiTheme="minorHAnsi" w:hAnsiTheme="minorHAnsi" w:cstheme="minorHAnsi"/>
                <w:b/>
              </w:rPr>
            </w:pPr>
            <w:proofErr w:type="gramStart"/>
            <w:r>
              <w:rPr>
                <w:rFonts w:asciiTheme="minorHAnsi" w:hAnsiTheme="minorHAnsi" w:cstheme="minorHAnsi"/>
                <w:b/>
              </w:rPr>
              <w:t xml:space="preserve">Before </w:t>
            </w:r>
            <w:r w:rsidRPr="00CE43E3">
              <w:rPr>
                <w:rFonts w:asciiTheme="minorHAnsi" w:hAnsiTheme="minorHAnsi" w:cstheme="minorHAnsi"/>
                <w:b/>
              </w:rPr>
              <w:t xml:space="preserve"> </w:t>
            </w:r>
            <w:r w:rsidR="00EB1839">
              <w:rPr>
                <w:rFonts w:asciiTheme="minorHAnsi" w:hAnsiTheme="minorHAnsi" w:cstheme="minorHAnsi"/>
                <w:b/>
              </w:rPr>
              <w:t>5</w:t>
            </w:r>
            <w:proofErr w:type="gramEnd"/>
            <w:r w:rsidR="00EB1839" w:rsidRPr="00EB1839">
              <w:rPr>
                <w:rFonts w:asciiTheme="minorHAnsi" w:hAnsiTheme="minorHAnsi" w:cstheme="minorHAnsi"/>
                <w:b/>
                <w:vertAlign w:val="superscript"/>
              </w:rPr>
              <w:t>th</w:t>
            </w:r>
            <w:r w:rsidR="00EB1839">
              <w:rPr>
                <w:rFonts w:asciiTheme="minorHAnsi" w:hAnsiTheme="minorHAnsi" w:cstheme="minorHAnsi"/>
                <w:b/>
              </w:rPr>
              <w:t xml:space="preserve"> April </w:t>
            </w:r>
          </w:p>
        </w:tc>
        <w:tc>
          <w:tcPr>
            <w:tcW w:w="5539" w:type="dxa"/>
            <w:shd w:val="clear" w:color="auto" w:fill="FFC000"/>
          </w:tcPr>
          <w:p w14:paraId="13CA65DC" w14:textId="01234068" w:rsidR="005A0244" w:rsidRPr="00F135EF" w:rsidRDefault="005A0244" w:rsidP="00EB1839">
            <w:pPr>
              <w:pStyle w:val="NormalWeb"/>
              <w:spacing w:before="0" w:beforeAutospacing="0" w:after="0" w:afterAutospacing="0"/>
              <w:jc w:val="both"/>
              <w:rPr>
                <w:rFonts w:ascii="Calibri" w:hAnsi="Calibri" w:cs="Calibri"/>
                <w:bCs/>
                <w:sz w:val="22"/>
                <w:szCs w:val="22"/>
              </w:rPr>
            </w:pPr>
            <w:r w:rsidRPr="00F135EF">
              <w:rPr>
                <w:rFonts w:ascii="Calibri" w:hAnsi="Calibri" w:cs="Calibri"/>
                <w:b/>
                <w:bCs/>
                <w:sz w:val="22"/>
                <w:szCs w:val="22"/>
              </w:rPr>
              <w:t>Pharmacy owners will need to take particular care to submit their declarations on time in order secure early advance payment on 10th April 2026</w:t>
            </w:r>
            <w:r w:rsidRPr="00F135EF">
              <w:rPr>
                <w:rFonts w:ascii="Calibri" w:hAnsi="Calibri" w:cs="Calibri"/>
                <w:sz w:val="22"/>
                <w:szCs w:val="22"/>
              </w:rPr>
              <w:t xml:space="preserve">. See more information </w:t>
            </w:r>
            <w:hyperlink r:id="rId24" w:tgtFrame="_blank" w:history="1">
              <w:r w:rsidRPr="00F135EF">
                <w:rPr>
                  <w:rStyle w:val="Hyperlink"/>
                  <w:rFonts w:ascii="Calibri" w:hAnsi="Calibri" w:cs="Calibri"/>
                  <w:b/>
                  <w:bCs/>
                  <w:color w:val="auto"/>
                  <w:sz w:val="22"/>
                  <w:szCs w:val="22"/>
                </w:rPr>
                <w:t>here</w:t>
              </w:r>
            </w:hyperlink>
            <w:r w:rsidRPr="00F135EF">
              <w:rPr>
                <w:rFonts w:ascii="Calibri" w:hAnsi="Calibri" w:cs="Calibri"/>
                <w:sz w:val="22"/>
                <w:szCs w:val="22"/>
              </w:rPr>
              <w:t>.</w:t>
            </w:r>
          </w:p>
        </w:tc>
        <w:tc>
          <w:tcPr>
            <w:tcW w:w="1277" w:type="dxa"/>
            <w:shd w:val="clear" w:color="auto" w:fill="FFC000"/>
          </w:tcPr>
          <w:p w14:paraId="56B25401" w14:textId="77777777" w:rsidR="005A0244" w:rsidRPr="006A3EDE" w:rsidRDefault="005A0244" w:rsidP="005A0244">
            <w:pPr>
              <w:pStyle w:val="TableParagraph"/>
              <w:rPr>
                <w:rFonts w:asciiTheme="minorHAnsi" w:hAnsiTheme="minorHAnsi" w:cstheme="minorHAnsi"/>
              </w:rPr>
            </w:pPr>
          </w:p>
        </w:tc>
      </w:tr>
      <w:tr w:rsidR="005A0244" w:rsidRPr="00D56280" w14:paraId="7C778835" w14:textId="77777777" w:rsidTr="00277AC7">
        <w:trPr>
          <w:trHeight w:val="586"/>
        </w:trPr>
        <w:tc>
          <w:tcPr>
            <w:tcW w:w="1696" w:type="dxa"/>
            <w:shd w:val="clear" w:color="auto" w:fill="FFC000"/>
          </w:tcPr>
          <w:p w14:paraId="1683EABA" w14:textId="26B506FA" w:rsidR="005A0244" w:rsidRPr="00CF0FDD" w:rsidRDefault="005A0244" w:rsidP="005A0244">
            <w:pPr>
              <w:pStyle w:val="xmsonormal"/>
              <w:shd w:val="clear" w:color="auto" w:fill="FFFFFF"/>
              <w:rPr>
                <w:rFonts w:asciiTheme="minorHAnsi" w:hAnsiTheme="minorHAnsi" w:cstheme="minorHAnsi"/>
                <w:b/>
                <w:bCs/>
                <w:sz w:val="22"/>
                <w:szCs w:val="22"/>
              </w:rPr>
            </w:pPr>
            <w:r>
              <w:rPr>
                <w:rFonts w:asciiTheme="minorHAnsi" w:hAnsiTheme="minorHAnsi" w:cstheme="minorHAnsi"/>
                <w:b/>
                <w:bCs/>
                <w:sz w:val="22"/>
                <w:szCs w:val="22"/>
              </w:rPr>
              <w:t xml:space="preserve">LPC contractor survey on CPCF services </w:t>
            </w:r>
          </w:p>
        </w:tc>
        <w:tc>
          <w:tcPr>
            <w:tcW w:w="1282" w:type="dxa"/>
            <w:shd w:val="clear" w:color="auto" w:fill="FFC000"/>
          </w:tcPr>
          <w:p w14:paraId="5DD09259" w14:textId="09D95B4C" w:rsidR="005A0244" w:rsidRPr="00CF0FDD" w:rsidRDefault="005A0244" w:rsidP="005A0244">
            <w:pPr>
              <w:rPr>
                <w:rFonts w:asciiTheme="minorHAnsi" w:hAnsiTheme="minorHAnsi" w:cstheme="minorHAnsi"/>
              </w:rPr>
            </w:pPr>
            <w:r>
              <w:rPr>
                <w:rFonts w:asciiTheme="minorHAnsi" w:hAnsiTheme="minorHAnsi" w:cstheme="minorHAnsi"/>
              </w:rPr>
              <w:t xml:space="preserve">Support </w:t>
            </w:r>
          </w:p>
        </w:tc>
        <w:tc>
          <w:tcPr>
            <w:tcW w:w="1128" w:type="dxa"/>
            <w:shd w:val="clear" w:color="auto" w:fill="FFC000"/>
          </w:tcPr>
          <w:p w14:paraId="258B43B0" w14:textId="7290281B" w:rsidR="005A0244" w:rsidRPr="00807E66" w:rsidRDefault="005A0244" w:rsidP="005A0244">
            <w:pPr>
              <w:pStyle w:val="TableParagraph"/>
              <w:ind w:right="79"/>
              <w:rPr>
                <w:b/>
                <w:bCs/>
              </w:rPr>
            </w:pPr>
            <w:r w:rsidRPr="00807E66">
              <w:rPr>
                <w:b/>
              </w:rPr>
              <w:t>10</w:t>
            </w:r>
            <w:r w:rsidRPr="00807E66">
              <w:rPr>
                <w:b/>
                <w:vertAlign w:val="superscript"/>
              </w:rPr>
              <w:t>th</w:t>
            </w:r>
            <w:r w:rsidRPr="00807E66">
              <w:rPr>
                <w:b/>
              </w:rPr>
              <w:t xml:space="preserve"> April </w:t>
            </w:r>
          </w:p>
        </w:tc>
        <w:tc>
          <w:tcPr>
            <w:tcW w:w="5539" w:type="dxa"/>
            <w:shd w:val="clear" w:color="auto" w:fill="FFC000"/>
          </w:tcPr>
          <w:p w14:paraId="4BE06559" w14:textId="77777777" w:rsidR="005A0244" w:rsidRPr="00F135EF" w:rsidRDefault="00013152" w:rsidP="005A0244">
            <w:pPr>
              <w:pStyle w:val="NormalWeb"/>
              <w:spacing w:before="0" w:beforeAutospacing="0" w:after="0" w:afterAutospacing="0"/>
              <w:rPr>
                <w:rFonts w:ascii="Calibri" w:hAnsi="Calibri" w:cs="Calibri"/>
                <w:sz w:val="22"/>
                <w:szCs w:val="22"/>
                <w:lang w:eastAsia="en-US"/>
              </w:rPr>
            </w:pPr>
            <w:r w:rsidRPr="00F135EF">
              <w:rPr>
                <w:rFonts w:ascii="Calibri" w:hAnsi="Calibri" w:cs="Calibri"/>
                <w:sz w:val="22"/>
                <w:szCs w:val="22"/>
                <w:lang w:eastAsia="en-US"/>
              </w:rPr>
              <w:t>Please complete the contractor feedback on services</w:t>
            </w:r>
          </w:p>
          <w:p w14:paraId="690F55D5" w14:textId="77777777" w:rsidR="002A76E4" w:rsidRPr="00F135EF" w:rsidRDefault="00EB3570" w:rsidP="00F135EF">
            <w:pPr>
              <w:pStyle w:val="NormalWeb"/>
              <w:numPr>
                <w:ilvl w:val="0"/>
                <w:numId w:val="40"/>
              </w:numPr>
              <w:spacing w:before="0" w:beforeAutospacing="0" w:after="0" w:afterAutospacing="0"/>
              <w:ind w:left="360"/>
              <w:rPr>
                <w:rFonts w:ascii="Calibri" w:hAnsi="Calibri" w:cs="Calibri"/>
                <w:b/>
                <w:bCs/>
                <w:sz w:val="22"/>
                <w:szCs w:val="22"/>
              </w:rPr>
            </w:pPr>
            <w:hyperlink r:id="rId25" w:history="1">
              <w:r w:rsidR="00807E66" w:rsidRPr="00F135EF">
                <w:rPr>
                  <w:rStyle w:val="Hyperlink"/>
                  <w:rFonts w:ascii="Calibri" w:hAnsi="Calibri" w:cs="Calibri"/>
                  <w:b/>
                  <w:bCs/>
                  <w:sz w:val="22"/>
                  <w:szCs w:val="22"/>
                </w:rPr>
                <w:t>Sutton Contractor survey</w:t>
              </w:r>
            </w:hyperlink>
            <w:r w:rsidR="00807E66" w:rsidRPr="00F135EF">
              <w:rPr>
                <w:rFonts w:ascii="Calibri" w:hAnsi="Calibri" w:cs="Calibri"/>
                <w:b/>
                <w:bCs/>
                <w:sz w:val="22"/>
                <w:szCs w:val="22"/>
              </w:rPr>
              <w:t xml:space="preserve"> (this is separate due to coll</w:t>
            </w:r>
            <w:r w:rsidR="000D05BC" w:rsidRPr="00F135EF">
              <w:rPr>
                <w:rFonts w:ascii="Calibri" w:hAnsi="Calibri" w:cs="Calibri"/>
                <w:b/>
                <w:bCs/>
                <w:sz w:val="22"/>
                <w:szCs w:val="22"/>
              </w:rPr>
              <w:t xml:space="preserve">aboration with Sutton GP Federation </w:t>
            </w:r>
          </w:p>
          <w:p w14:paraId="6AB08B3B" w14:textId="33CDF7B2" w:rsidR="000031E5" w:rsidRPr="00F135EF" w:rsidRDefault="00EB3570" w:rsidP="00F135EF">
            <w:pPr>
              <w:pStyle w:val="NormalWeb"/>
              <w:numPr>
                <w:ilvl w:val="0"/>
                <w:numId w:val="40"/>
              </w:numPr>
              <w:spacing w:before="0" w:beforeAutospacing="0" w:after="0" w:afterAutospacing="0"/>
              <w:ind w:left="360"/>
              <w:rPr>
                <w:rFonts w:ascii="Calibri" w:hAnsi="Calibri" w:cs="Calibri"/>
                <w:sz w:val="22"/>
                <w:szCs w:val="22"/>
                <w:lang w:eastAsia="en-US"/>
              </w:rPr>
            </w:pPr>
            <w:hyperlink r:id="rId26" w:history="1">
              <w:r w:rsidR="00F135EF" w:rsidRPr="00F135EF">
                <w:rPr>
                  <w:rStyle w:val="Hyperlink"/>
                  <w:rFonts w:ascii="Calibri" w:hAnsi="Calibri" w:cs="Calibri"/>
                  <w:b/>
                  <w:bCs/>
                  <w:sz w:val="22"/>
                  <w:szCs w:val="22"/>
                </w:rPr>
                <w:t>SW LONDON COMMUNITY PHARMACY CPCF SERVICE SCOPING.</w:t>
              </w:r>
            </w:hyperlink>
          </w:p>
        </w:tc>
        <w:tc>
          <w:tcPr>
            <w:tcW w:w="1277" w:type="dxa"/>
            <w:shd w:val="clear" w:color="auto" w:fill="FFC000"/>
          </w:tcPr>
          <w:p w14:paraId="11DA3D8A" w14:textId="77777777" w:rsidR="005A0244" w:rsidRPr="006A3EDE" w:rsidRDefault="005A0244" w:rsidP="005A0244">
            <w:pPr>
              <w:pStyle w:val="TableParagraph"/>
              <w:rPr>
                <w:rFonts w:asciiTheme="minorHAnsi" w:hAnsiTheme="minorHAnsi" w:cstheme="minorHAnsi"/>
              </w:rPr>
            </w:pPr>
          </w:p>
        </w:tc>
      </w:tr>
      <w:tr w:rsidR="005A0244" w:rsidRPr="00D56280" w14:paraId="380B284F" w14:textId="77777777" w:rsidTr="00640E6B">
        <w:trPr>
          <w:trHeight w:val="586"/>
        </w:trPr>
        <w:tc>
          <w:tcPr>
            <w:tcW w:w="1696" w:type="dxa"/>
          </w:tcPr>
          <w:p w14:paraId="3B857C07" w14:textId="2BB5A0B0" w:rsidR="005A0244" w:rsidRPr="00C358CC" w:rsidRDefault="005A0244" w:rsidP="005A0244">
            <w:pPr>
              <w:pStyle w:val="xmsonormal"/>
              <w:shd w:val="clear" w:color="auto" w:fill="FFFFFF"/>
              <w:rPr>
                <w:rFonts w:asciiTheme="minorHAnsi" w:hAnsiTheme="minorHAnsi" w:cstheme="minorHAnsi"/>
                <w:b/>
                <w:bCs/>
                <w:sz w:val="22"/>
                <w:szCs w:val="22"/>
              </w:rPr>
            </w:pPr>
            <w:r w:rsidRPr="00C358CC">
              <w:rPr>
                <w:rFonts w:asciiTheme="minorHAnsi" w:hAnsiTheme="minorHAnsi" w:cstheme="minorHAnsi"/>
                <w:b/>
                <w:sz w:val="22"/>
                <w:szCs w:val="22"/>
              </w:rPr>
              <w:t>Pharmacy</w:t>
            </w:r>
            <w:r w:rsidRPr="00C358CC">
              <w:rPr>
                <w:rFonts w:asciiTheme="minorHAnsi" w:hAnsiTheme="minorHAnsi" w:cstheme="minorHAnsi"/>
                <w:b/>
                <w:spacing w:val="-12"/>
                <w:sz w:val="22"/>
                <w:szCs w:val="22"/>
              </w:rPr>
              <w:t xml:space="preserve"> </w:t>
            </w:r>
            <w:r w:rsidRPr="00C358CC">
              <w:rPr>
                <w:rFonts w:asciiTheme="minorHAnsi" w:hAnsiTheme="minorHAnsi" w:cstheme="minorHAnsi"/>
                <w:b/>
                <w:spacing w:val="-2"/>
                <w:sz w:val="22"/>
                <w:szCs w:val="22"/>
              </w:rPr>
              <w:t>First</w:t>
            </w:r>
          </w:p>
        </w:tc>
        <w:tc>
          <w:tcPr>
            <w:tcW w:w="1282" w:type="dxa"/>
          </w:tcPr>
          <w:p w14:paraId="0AF3E7BF" w14:textId="71E256DA" w:rsidR="005A0244" w:rsidRPr="00C358CC" w:rsidRDefault="005A0244" w:rsidP="005A0244">
            <w:pPr>
              <w:rPr>
                <w:rFonts w:asciiTheme="minorHAnsi" w:hAnsiTheme="minorHAnsi" w:cstheme="minorHAnsi"/>
              </w:rPr>
            </w:pPr>
            <w:r w:rsidRPr="00C358CC">
              <w:rPr>
                <w:rFonts w:asciiTheme="minorHAnsi" w:hAnsiTheme="minorHAnsi" w:cstheme="minorHAnsi"/>
                <w:spacing w:val="-2"/>
              </w:rPr>
              <w:t>Pharmacy Income</w:t>
            </w:r>
          </w:p>
        </w:tc>
        <w:tc>
          <w:tcPr>
            <w:tcW w:w="1128" w:type="dxa"/>
          </w:tcPr>
          <w:p w14:paraId="4A0E3DA3" w14:textId="132ADE03" w:rsidR="005A0244" w:rsidRPr="00807E66" w:rsidRDefault="005A0244" w:rsidP="005A0244">
            <w:pPr>
              <w:pStyle w:val="TableParagraph"/>
              <w:ind w:right="79"/>
              <w:rPr>
                <w:b/>
                <w:bCs/>
              </w:rPr>
            </w:pPr>
            <w:r w:rsidRPr="00807E66">
              <w:rPr>
                <w:b/>
                <w:spacing w:val="-2"/>
              </w:rPr>
              <w:t>March</w:t>
            </w:r>
          </w:p>
        </w:tc>
        <w:tc>
          <w:tcPr>
            <w:tcW w:w="5539" w:type="dxa"/>
          </w:tcPr>
          <w:p w14:paraId="6E93D375" w14:textId="77777777" w:rsidR="005A0244" w:rsidRPr="00807E66" w:rsidRDefault="005A0244" w:rsidP="00B21862">
            <w:pPr>
              <w:pStyle w:val="TableParagraph"/>
              <w:ind w:left="58"/>
            </w:pPr>
            <w:r w:rsidRPr="00807E66">
              <w:t>The</w:t>
            </w:r>
            <w:r w:rsidRPr="00807E66">
              <w:rPr>
                <w:spacing w:val="-6"/>
              </w:rPr>
              <w:t xml:space="preserve"> </w:t>
            </w:r>
            <w:r w:rsidRPr="00807E66">
              <w:t>activity</w:t>
            </w:r>
            <w:r w:rsidRPr="00807E66">
              <w:rPr>
                <w:spacing w:val="-5"/>
              </w:rPr>
              <w:t xml:space="preserve"> </w:t>
            </w:r>
            <w:r w:rsidRPr="00807E66">
              <w:t>threshold</w:t>
            </w:r>
            <w:r w:rsidRPr="00807E66">
              <w:rPr>
                <w:spacing w:val="-5"/>
              </w:rPr>
              <w:t xml:space="preserve"> </w:t>
            </w:r>
            <w:r w:rsidRPr="00807E66">
              <w:t>of</w:t>
            </w:r>
            <w:r w:rsidRPr="00807E66">
              <w:rPr>
                <w:spacing w:val="-7"/>
              </w:rPr>
              <w:t xml:space="preserve"> </w:t>
            </w:r>
            <w:r w:rsidRPr="00807E66">
              <w:t>clinical</w:t>
            </w:r>
            <w:r w:rsidRPr="00807E66">
              <w:rPr>
                <w:spacing w:val="-6"/>
              </w:rPr>
              <w:t xml:space="preserve"> </w:t>
            </w:r>
            <w:r w:rsidRPr="00807E66">
              <w:t>pathway</w:t>
            </w:r>
            <w:r w:rsidRPr="00807E66">
              <w:rPr>
                <w:spacing w:val="-4"/>
              </w:rPr>
              <w:t xml:space="preserve"> </w:t>
            </w:r>
            <w:r w:rsidRPr="00807E66">
              <w:t>consultations is</w:t>
            </w:r>
            <w:r w:rsidRPr="00807E66">
              <w:rPr>
                <w:spacing w:val="-6"/>
              </w:rPr>
              <w:t xml:space="preserve"> </w:t>
            </w:r>
            <w:r w:rsidRPr="00807E66">
              <w:rPr>
                <w:b/>
              </w:rPr>
              <w:t>30</w:t>
            </w:r>
            <w:r w:rsidRPr="00807E66">
              <w:rPr>
                <w:b/>
                <w:spacing w:val="-5"/>
              </w:rPr>
              <w:t xml:space="preserve"> </w:t>
            </w:r>
            <w:r w:rsidRPr="00807E66">
              <w:rPr>
                <w:b/>
              </w:rPr>
              <w:t>per month</w:t>
            </w:r>
            <w:r w:rsidRPr="00807E66">
              <w:t>. This means you need to provide a minimum of 30 consultations that pass the gateway point to be eligible for the</w:t>
            </w:r>
          </w:p>
          <w:p w14:paraId="38241C73" w14:textId="77777777" w:rsidR="005A0244" w:rsidRPr="00807E66" w:rsidRDefault="005A0244" w:rsidP="00B21862">
            <w:pPr>
              <w:pStyle w:val="TableParagraph"/>
              <w:ind w:left="58"/>
            </w:pPr>
            <w:r w:rsidRPr="00807E66">
              <w:t>£1,000</w:t>
            </w:r>
            <w:r w:rsidRPr="00807E66">
              <w:rPr>
                <w:spacing w:val="-6"/>
              </w:rPr>
              <w:t xml:space="preserve"> </w:t>
            </w:r>
            <w:r w:rsidRPr="00807E66">
              <w:t>monthly</w:t>
            </w:r>
            <w:r w:rsidRPr="00807E66">
              <w:rPr>
                <w:spacing w:val="-5"/>
              </w:rPr>
              <w:t xml:space="preserve"> </w:t>
            </w:r>
            <w:r w:rsidRPr="00807E66">
              <w:t>payment</w:t>
            </w:r>
            <w:r w:rsidRPr="00807E66">
              <w:rPr>
                <w:spacing w:val="-3"/>
              </w:rPr>
              <w:t xml:space="preserve"> </w:t>
            </w:r>
            <w:r w:rsidRPr="00807E66">
              <w:t>(or</w:t>
            </w:r>
            <w:r w:rsidRPr="00807E66">
              <w:rPr>
                <w:spacing w:val="-2"/>
              </w:rPr>
              <w:t xml:space="preserve"> </w:t>
            </w:r>
            <w:r w:rsidRPr="00807E66">
              <w:t>20+</w:t>
            </w:r>
            <w:r w:rsidRPr="00807E66">
              <w:rPr>
                <w:spacing w:val="-7"/>
              </w:rPr>
              <w:t xml:space="preserve"> </w:t>
            </w:r>
            <w:r w:rsidRPr="00807E66">
              <w:t>for</w:t>
            </w:r>
            <w:r w:rsidRPr="00807E66">
              <w:rPr>
                <w:spacing w:val="-5"/>
              </w:rPr>
              <w:t xml:space="preserve"> </w:t>
            </w:r>
            <w:r w:rsidRPr="00807E66">
              <w:rPr>
                <w:spacing w:val="-2"/>
              </w:rPr>
              <w:t>£500).</w:t>
            </w:r>
          </w:p>
          <w:p w14:paraId="5C6445D0" w14:textId="77777777" w:rsidR="005A0244" w:rsidRPr="00807E66" w:rsidRDefault="005A0244" w:rsidP="00B21862">
            <w:pPr>
              <w:pStyle w:val="TableParagraph"/>
            </w:pPr>
          </w:p>
          <w:p w14:paraId="1F5F7959" w14:textId="0DD714D5" w:rsidR="005A0244" w:rsidRPr="00807E66" w:rsidRDefault="005A0244" w:rsidP="00B21862">
            <w:pPr>
              <w:pStyle w:val="NormalWeb"/>
              <w:spacing w:before="0" w:beforeAutospacing="0" w:after="0" w:afterAutospacing="0"/>
              <w:rPr>
                <w:rFonts w:ascii="Calibri" w:hAnsi="Calibri" w:cs="Calibri"/>
                <w:sz w:val="22"/>
                <w:szCs w:val="22"/>
                <w:lang w:eastAsia="en-US"/>
              </w:rPr>
            </w:pPr>
            <w:r w:rsidRPr="00807E66">
              <w:rPr>
                <w:rFonts w:ascii="Calibri" w:hAnsi="Calibri" w:cs="Calibri"/>
                <w:sz w:val="22"/>
                <w:szCs w:val="22"/>
              </w:rPr>
              <w:t>Check</w:t>
            </w:r>
            <w:r w:rsidRPr="00807E66">
              <w:rPr>
                <w:rFonts w:ascii="Calibri" w:hAnsi="Calibri" w:cs="Calibri"/>
                <w:spacing w:val="-5"/>
                <w:sz w:val="22"/>
                <w:szCs w:val="22"/>
              </w:rPr>
              <w:t xml:space="preserve"> </w:t>
            </w:r>
            <w:r w:rsidRPr="00807E66">
              <w:rPr>
                <w:rFonts w:ascii="Calibri" w:hAnsi="Calibri" w:cs="Calibri"/>
                <w:sz w:val="22"/>
                <w:szCs w:val="22"/>
              </w:rPr>
              <w:t>the</w:t>
            </w:r>
            <w:r w:rsidRPr="00807E66">
              <w:rPr>
                <w:rFonts w:ascii="Calibri" w:hAnsi="Calibri" w:cs="Calibri"/>
                <w:spacing w:val="-5"/>
                <w:sz w:val="22"/>
                <w:szCs w:val="22"/>
              </w:rPr>
              <w:t xml:space="preserve"> </w:t>
            </w:r>
            <w:hyperlink r:id="rId27" w:history="1">
              <w:r w:rsidRPr="00807E66">
                <w:rPr>
                  <w:rStyle w:val="Hyperlink"/>
                  <w:rFonts w:ascii="Calibri" w:hAnsi="Calibri" w:cs="Calibri"/>
                  <w:b/>
                  <w:sz w:val="22"/>
                  <w:szCs w:val="22"/>
                </w:rPr>
                <w:t>NHSBSA</w:t>
              </w:r>
              <w:r w:rsidRPr="00807E66">
                <w:rPr>
                  <w:rStyle w:val="Hyperlink"/>
                  <w:rFonts w:ascii="Calibri" w:hAnsi="Calibri" w:cs="Calibri"/>
                  <w:b/>
                  <w:spacing w:val="-6"/>
                  <w:sz w:val="22"/>
                  <w:szCs w:val="22"/>
                </w:rPr>
                <w:t xml:space="preserve"> </w:t>
              </w:r>
              <w:r w:rsidRPr="00807E66">
                <w:rPr>
                  <w:rStyle w:val="Hyperlink"/>
                  <w:rFonts w:ascii="Calibri" w:hAnsi="Calibri" w:cs="Calibri"/>
                  <w:b/>
                  <w:sz w:val="22"/>
                  <w:szCs w:val="22"/>
                </w:rPr>
                <w:t>website</w:t>
              </w:r>
            </w:hyperlink>
            <w:r w:rsidRPr="00807E66">
              <w:rPr>
                <w:rFonts w:ascii="Calibri" w:hAnsi="Calibri" w:cs="Calibri"/>
                <w:b/>
                <w:color w:val="0000FF"/>
                <w:spacing w:val="-3"/>
                <w:sz w:val="22"/>
                <w:szCs w:val="22"/>
              </w:rPr>
              <w:t xml:space="preserve"> </w:t>
            </w:r>
            <w:r w:rsidRPr="00807E66">
              <w:rPr>
                <w:rFonts w:ascii="Calibri" w:hAnsi="Calibri" w:cs="Calibri"/>
                <w:sz w:val="22"/>
                <w:szCs w:val="22"/>
              </w:rPr>
              <w:t>to</w:t>
            </w:r>
            <w:r w:rsidRPr="00807E66">
              <w:rPr>
                <w:rFonts w:ascii="Calibri" w:hAnsi="Calibri" w:cs="Calibri"/>
                <w:spacing w:val="-2"/>
                <w:sz w:val="22"/>
                <w:szCs w:val="22"/>
              </w:rPr>
              <w:t xml:space="preserve"> </w:t>
            </w:r>
            <w:r w:rsidRPr="00807E66">
              <w:rPr>
                <w:rFonts w:ascii="Calibri" w:hAnsi="Calibri" w:cs="Calibri"/>
                <w:sz w:val="22"/>
                <w:szCs w:val="22"/>
              </w:rPr>
              <w:t>see</w:t>
            </w:r>
            <w:r w:rsidRPr="00807E66">
              <w:rPr>
                <w:rFonts w:ascii="Calibri" w:hAnsi="Calibri" w:cs="Calibri"/>
                <w:spacing w:val="-6"/>
                <w:sz w:val="22"/>
                <w:szCs w:val="22"/>
              </w:rPr>
              <w:t xml:space="preserve"> </w:t>
            </w:r>
            <w:r w:rsidRPr="00807E66">
              <w:rPr>
                <w:rFonts w:ascii="Calibri" w:hAnsi="Calibri" w:cs="Calibri"/>
                <w:sz w:val="22"/>
                <w:szCs w:val="22"/>
              </w:rPr>
              <w:t>what</w:t>
            </w:r>
            <w:r w:rsidRPr="00807E66">
              <w:rPr>
                <w:rFonts w:ascii="Calibri" w:hAnsi="Calibri" w:cs="Calibri"/>
                <w:spacing w:val="-5"/>
                <w:sz w:val="22"/>
                <w:szCs w:val="22"/>
              </w:rPr>
              <w:t xml:space="preserve"> </w:t>
            </w:r>
            <w:r w:rsidRPr="00807E66">
              <w:rPr>
                <w:rFonts w:ascii="Calibri" w:hAnsi="Calibri" w:cs="Calibri"/>
                <w:sz w:val="22"/>
                <w:szCs w:val="22"/>
              </w:rPr>
              <w:t>your</w:t>
            </w:r>
            <w:r w:rsidRPr="00807E66">
              <w:rPr>
                <w:rFonts w:ascii="Calibri" w:hAnsi="Calibri" w:cs="Calibri"/>
                <w:spacing w:val="-5"/>
                <w:sz w:val="22"/>
                <w:szCs w:val="22"/>
              </w:rPr>
              <w:t xml:space="preserve"> </w:t>
            </w:r>
            <w:r w:rsidRPr="00807E66">
              <w:rPr>
                <w:rFonts w:ascii="Calibri" w:hAnsi="Calibri" w:cs="Calibri"/>
                <w:sz w:val="22"/>
                <w:szCs w:val="22"/>
              </w:rPr>
              <w:t>Pharmacy</w:t>
            </w:r>
            <w:r w:rsidRPr="00807E66">
              <w:rPr>
                <w:rFonts w:ascii="Calibri" w:hAnsi="Calibri" w:cs="Calibri"/>
                <w:spacing w:val="-5"/>
                <w:sz w:val="22"/>
                <w:szCs w:val="22"/>
              </w:rPr>
              <w:t xml:space="preserve"> </w:t>
            </w:r>
            <w:r w:rsidRPr="00807E66">
              <w:rPr>
                <w:rFonts w:ascii="Calibri" w:hAnsi="Calibri" w:cs="Calibri"/>
                <w:sz w:val="22"/>
                <w:szCs w:val="22"/>
              </w:rPr>
              <w:t>First</w:t>
            </w:r>
            <w:r w:rsidRPr="00807E66">
              <w:rPr>
                <w:rFonts w:ascii="Calibri" w:hAnsi="Calibri" w:cs="Calibri"/>
                <w:spacing w:val="-5"/>
                <w:sz w:val="22"/>
                <w:szCs w:val="22"/>
              </w:rPr>
              <w:t xml:space="preserve"> </w:t>
            </w:r>
            <w:r w:rsidRPr="00807E66">
              <w:rPr>
                <w:rFonts w:ascii="Calibri" w:hAnsi="Calibri" w:cs="Calibri"/>
                <w:sz w:val="22"/>
                <w:szCs w:val="22"/>
              </w:rPr>
              <w:t>cap is for this month.</w:t>
            </w:r>
          </w:p>
        </w:tc>
        <w:tc>
          <w:tcPr>
            <w:tcW w:w="1277" w:type="dxa"/>
          </w:tcPr>
          <w:p w14:paraId="2CBF0AB9" w14:textId="77777777" w:rsidR="005A0244" w:rsidRPr="006A3EDE" w:rsidRDefault="005A0244" w:rsidP="005A0244">
            <w:pPr>
              <w:pStyle w:val="TableParagraph"/>
              <w:rPr>
                <w:rFonts w:asciiTheme="minorHAnsi" w:hAnsiTheme="minorHAnsi" w:cstheme="minorHAnsi"/>
              </w:rPr>
            </w:pPr>
          </w:p>
        </w:tc>
      </w:tr>
      <w:tr w:rsidR="005A0244" w:rsidRPr="00D56280" w14:paraId="3E86C6B7" w14:textId="77777777" w:rsidTr="00640E6B">
        <w:trPr>
          <w:trHeight w:val="586"/>
        </w:trPr>
        <w:tc>
          <w:tcPr>
            <w:tcW w:w="1696" w:type="dxa"/>
          </w:tcPr>
          <w:p w14:paraId="4B6690E0" w14:textId="0F46E1CF" w:rsidR="005A0244" w:rsidRPr="006A3EDE" w:rsidRDefault="005A0244" w:rsidP="005A0244">
            <w:pPr>
              <w:pStyle w:val="xmsonormal"/>
              <w:shd w:val="clear" w:color="auto" w:fill="FFFFFF"/>
              <w:rPr>
                <w:rFonts w:asciiTheme="minorHAnsi" w:hAnsiTheme="minorHAnsi" w:cstheme="minorHAnsi"/>
                <w:b/>
                <w:spacing w:val="-2"/>
                <w:sz w:val="22"/>
                <w:szCs w:val="22"/>
              </w:rPr>
            </w:pPr>
            <w:r w:rsidRPr="00CF0FDD">
              <w:rPr>
                <w:rFonts w:asciiTheme="minorHAnsi" w:hAnsiTheme="minorHAnsi" w:cstheme="minorHAnsi"/>
                <w:b/>
                <w:bCs/>
                <w:sz w:val="22"/>
                <w:szCs w:val="22"/>
              </w:rPr>
              <w:t>CPE Pressure Survey</w:t>
            </w:r>
          </w:p>
        </w:tc>
        <w:tc>
          <w:tcPr>
            <w:tcW w:w="1282" w:type="dxa"/>
          </w:tcPr>
          <w:p w14:paraId="38D0D12B" w14:textId="2D517F0B" w:rsidR="005A0244" w:rsidRPr="004D5720" w:rsidRDefault="005A0244" w:rsidP="005A0244">
            <w:pPr>
              <w:rPr>
                <w:rFonts w:asciiTheme="minorHAnsi" w:hAnsiTheme="minorHAnsi" w:cstheme="minorHAnsi"/>
              </w:rPr>
            </w:pPr>
            <w:r>
              <w:rPr>
                <w:rFonts w:asciiTheme="minorHAnsi" w:hAnsiTheme="minorHAnsi" w:cstheme="minorHAnsi"/>
              </w:rPr>
              <w:t xml:space="preserve"> CPE information required </w:t>
            </w:r>
          </w:p>
        </w:tc>
        <w:tc>
          <w:tcPr>
            <w:tcW w:w="1128" w:type="dxa"/>
          </w:tcPr>
          <w:p w14:paraId="2A838F5B" w14:textId="77777777" w:rsidR="005A0244" w:rsidRPr="00CF0FDD" w:rsidRDefault="005A0244" w:rsidP="005A0244">
            <w:pPr>
              <w:rPr>
                <w:rFonts w:asciiTheme="minorHAnsi" w:hAnsiTheme="minorHAnsi" w:cstheme="minorHAnsi"/>
                <w:b/>
                <w:bCs/>
                <w:vertAlign w:val="superscript"/>
              </w:rPr>
            </w:pPr>
            <w:r w:rsidRPr="00CF0FDD">
              <w:rPr>
                <w:rFonts w:asciiTheme="minorHAnsi" w:hAnsiTheme="minorHAnsi" w:cstheme="minorHAnsi"/>
                <w:b/>
                <w:bCs/>
              </w:rPr>
              <w:t>13</w:t>
            </w:r>
            <w:r w:rsidRPr="00CF0FDD">
              <w:rPr>
                <w:rFonts w:asciiTheme="minorHAnsi" w:hAnsiTheme="minorHAnsi" w:cstheme="minorHAnsi"/>
                <w:b/>
                <w:bCs/>
                <w:vertAlign w:val="superscript"/>
              </w:rPr>
              <w:t>th</w:t>
            </w:r>
          </w:p>
          <w:p w14:paraId="141F5F0B" w14:textId="77777777" w:rsidR="005A0244" w:rsidRPr="00CF0FDD" w:rsidRDefault="005A0244" w:rsidP="005A0244">
            <w:pPr>
              <w:rPr>
                <w:rFonts w:asciiTheme="minorHAnsi" w:hAnsiTheme="minorHAnsi" w:cstheme="minorHAnsi"/>
                <w:b/>
                <w:bCs/>
              </w:rPr>
            </w:pPr>
            <w:r w:rsidRPr="00CF0FDD">
              <w:rPr>
                <w:rFonts w:asciiTheme="minorHAnsi" w:hAnsiTheme="minorHAnsi" w:cstheme="minorHAnsi"/>
                <w:b/>
                <w:bCs/>
              </w:rPr>
              <w:t xml:space="preserve">April </w:t>
            </w:r>
          </w:p>
          <w:p w14:paraId="3DF538C3" w14:textId="128DD954" w:rsidR="005A0244" w:rsidRPr="004D5720" w:rsidRDefault="005A0244" w:rsidP="005A0244">
            <w:pPr>
              <w:pStyle w:val="TableParagraph"/>
              <w:ind w:right="79"/>
              <w:rPr>
                <w:rFonts w:asciiTheme="minorHAnsi" w:hAnsiTheme="minorHAnsi" w:cstheme="minorHAnsi"/>
                <w:b/>
              </w:rPr>
            </w:pPr>
            <w:r w:rsidRPr="00CF0FDD">
              <w:rPr>
                <w:rFonts w:asciiTheme="minorHAnsi" w:hAnsiTheme="minorHAnsi" w:cstheme="minorHAnsi"/>
                <w:b/>
                <w:bCs/>
              </w:rPr>
              <w:t>2026</w:t>
            </w:r>
          </w:p>
        </w:tc>
        <w:tc>
          <w:tcPr>
            <w:tcW w:w="5539" w:type="dxa"/>
          </w:tcPr>
          <w:p w14:paraId="66D7250F" w14:textId="77777777" w:rsidR="005A0244" w:rsidRPr="00CF0FDD" w:rsidRDefault="005A0244" w:rsidP="005A0244">
            <w:pPr>
              <w:pStyle w:val="NormalWeb"/>
              <w:shd w:val="clear" w:color="auto" w:fill="FFFFFF"/>
              <w:spacing w:before="0" w:beforeAutospacing="0" w:after="0" w:afterAutospacing="0" w:line="256" w:lineRule="auto"/>
              <w:rPr>
                <w:rFonts w:asciiTheme="minorHAnsi" w:hAnsiTheme="minorHAnsi" w:cstheme="minorHAnsi"/>
                <w:sz w:val="22"/>
                <w:szCs w:val="22"/>
                <w:lang w:eastAsia="en-US"/>
              </w:rPr>
            </w:pPr>
            <w:r w:rsidRPr="00CF0FDD">
              <w:rPr>
                <w:rFonts w:asciiTheme="minorHAnsi" w:hAnsiTheme="minorHAnsi" w:cstheme="minorHAnsi"/>
                <w:sz w:val="22"/>
                <w:szCs w:val="22"/>
                <w:lang w:eastAsia="en-US"/>
              </w:rPr>
              <w:t>CPE Pharmacy Pressures Survey deadline has been extended to 10am on Monday 13</w:t>
            </w:r>
            <w:r w:rsidRPr="00CF0FDD">
              <w:rPr>
                <w:rFonts w:asciiTheme="minorHAnsi" w:hAnsiTheme="minorHAnsi" w:cstheme="minorHAnsi"/>
                <w:sz w:val="22"/>
                <w:szCs w:val="22"/>
                <w:vertAlign w:val="superscript"/>
                <w:lang w:eastAsia="en-US"/>
              </w:rPr>
              <w:t>th</w:t>
            </w:r>
            <w:r w:rsidRPr="00CF0FDD">
              <w:rPr>
                <w:rFonts w:asciiTheme="minorHAnsi" w:hAnsiTheme="minorHAnsi" w:cstheme="minorHAnsi"/>
                <w:sz w:val="22"/>
                <w:szCs w:val="22"/>
                <w:lang w:eastAsia="en-US"/>
              </w:rPr>
              <w:t xml:space="preserve"> April 2026 and are keen to hear from all pharmacy owners and staff</w:t>
            </w:r>
          </w:p>
          <w:p w14:paraId="038F5807" w14:textId="66B59D78" w:rsidR="005A0244" w:rsidRPr="004D5720" w:rsidRDefault="005A0244" w:rsidP="005A0244">
            <w:pPr>
              <w:pStyle w:val="NormalWeb"/>
              <w:spacing w:before="0" w:beforeAutospacing="0" w:after="0" w:afterAutospacing="0"/>
              <w:rPr>
                <w:rFonts w:asciiTheme="minorHAnsi" w:hAnsiTheme="minorHAnsi" w:cstheme="minorHAnsi"/>
                <w:sz w:val="22"/>
                <w:szCs w:val="22"/>
              </w:rPr>
            </w:pPr>
            <w:r w:rsidRPr="00CF0FDD">
              <w:rPr>
                <w:rFonts w:asciiTheme="minorHAnsi" w:hAnsiTheme="minorHAnsi" w:cstheme="minorHAnsi"/>
                <w:sz w:val="22"/>
                <w:szCs w:val="22"/>
                <w:lang w:eastAsia="en-US"/>
              </w:rPr>
              <w:t xml:space="preserve">Take part and find out more </w:t>
            </w:r>
            <w:hyperlink r:id="rId28" w:history="1">
              <w:r w:rsidRPr="00CF0FDD">
                <w:rPr>
                  <w:rStyle w:val="Hyperlink"/>
                  <w:rFonts w:asciiTheme="minorHAnsi" w:hAnsiTheme="minorHAnsi" w:cstheme="minorHAnsi"/>
                  <w:color w:val="auto"/>
                  <w:sz w:val="22"/>
                  <w:szCs w:val="22"/>
                  <w:lang w:eastAsia="en-US"/>
                </w:rPr>
                <w:t>here</w:t>
              </w:r>
            </w:hyperlink>
          </w:p>
        </w:tc>
        <w:tc>
          <w:tcPr>
            <w:tcW w:w="1277" w:type="dxa"/>
          </w:tcPr>
          <w:p w14:paraId="2D30A716" w14:textId="77777777" w:rsidR="005A0244" w:rsidRPr="006A3EDE" w:rsidRDefault="005A0244" w:rsidP="005A0244">
            <w:pPr>
              <w:pStyle w:val="TableParagraph"/>
              <w:rPr>
                <w:rFonts w:asciiTheme="minorHAnsi" w:hAnsiTheme="minorHAnsi" w:cstheme="minorHAnsi"/>
              </w:rPr>
            </w:pPr>
          </w:p>
        </w:tc>
      </w:tr>
      <w:tr w:rsidR="005A0244" w:rsidRPr="00D56280" w14:paraId="3077581D" w14:textId="77777777" w:rsidTr="00640E6B">
        <w:trPr>
          <w:trHeight w:val="586"/>
        </w:trPr>
        <w:tc>
          <w:tcPr>
            <w:tcW w:w="1696" w:type="dxa"/>
          </w:tcPr>
          <w:p w14:paraId="5653867F" w14:textId="6066E972" w:rsidR="005A0244" w:rsidRPr="006A3EDE" w:rsidRDefault="005A0244" w:rsidP="005A0244">
            <w:pPr>
              <w:pStyle w:val="xmsonormal"/>
              <w:shd w:val="clear" w:color="auto" w:fill="FFFFFF"/>
              <w:rPr>
                <w:rFonts w:asciiTheme="minorHAnsi" w:hAnsiTheme="minorHAnsi" w:cstheme="minorHAnsi"/>
                <w:b/>
                <w:spacing w:val="-2"/>
                <w:sz w:val="22"/>
                <w:szCs w:val="22"/>
              </w:rPr>
            </w:pPr>
            <w:r w:rsidRPr="00C358CC">
              <w:rPr>
                <w:rFonts w:asciiTheme="minorHAnsi" w:hAnsiTheme="minorHAnsi" w:cstheme="minorHAnsi"/>
                <w:b/>
                <w:bCs/>
                <w:sz w:val="22"/>
                <w:szCs w:val="22"/>
              </w:rPr>
              <w:t>Lateral Flow Device (LFD) Myth busting Series</w:t>
            </w:r>
          </w:p>
        </w:tc>
        <w:tc>
          <w:tcPr>
            <w:tcW w:w="1282" w:type="dxa"/>
          </w:tcPr>
          <w:p w14:paraId="5D5B9D3D" w14:textId="6716A6FC" w:rsidR="005A0244" w:rsidRPr="003B0A2D" w:rsidRDefault="005A0244" w:rsidP="005A0244">
            <w:pPr>
              <w:rPr>
                <w:rFonts w:asciiTheme="minorHAnsi" w:hAnsiTheme="minorHAnsi" w:cstheme="minorHAnsi"/>
              </w:rPr>
            </w:pPr>
            <w:r w:rsidRPr="00C358CC">
              <w:rPr>
                <w:rFonts w:asciiTheme="minorHAnsi" w:hAnsiTheme="minorHAnsi" w:cstheme="minorHAnsi"/>
              </w:rPr>
              <w:t>Contractual</w:t>
            </w:r>
          </w:p>
        </w:tc>
        <w:tc>
          <w:tcPr>
            <w:tcW w:w="1128" w:type="dxa"/>
          </w:tcPr>
          <w:p w14:paraId="1EAC049B" w14:textId="6B10F2F4" w:rsidR="005A0244" w:rsidRPr="003B0A2D" w:rsidRDefault="005A0244" w:rsidP="005A0244">
            <w:pPr>
              <w:pStyle w:val="TableParagraph"/>
              <w:ind w:right="79"/>
              <w:rPr>
                <w:rFonts w:asciiTheme="minorHAnsi" w:hAnsiTheme="minorHAnsi" w:cstheme="minorHAnsi"/>
                <w:b/>
              </w:rPr>
            </w:pPr>
            <w:r w:rsidRPr="00C358CC">
              <w:rPr>
                <w:rFonts w:asciiTheme="minorHAnsi" w:hAnsiTheme="minorHAnsi" w:cstheme="minorHAnsi"/>
                <w:b/>
                <w:bCs/>
              </w:rPr>
              <w:t>Available Now</w:t>
            </w:r>
          </w:p>
        </w:tc>
        <w:tc>
          <w:tcPr>
            <w:tcW w:w="5539" w:type="dxa"/>
          </w:tcPr>
          <w:p w14:paraId="483960CF" w14:textId="04455994" w:rsidR="005A0244" w:rsidRPr="003B0A2D" w:rsidRDefault="005A0244" w:rsidP="005A0244">
            <w:pPr>
              <w:pStyle w:val="NormalWeb"/>
              <w:spacing w:before="0" w:beforeAutospacing="0" w:after="0" w:afterAutospacing="0"/>
              <w:rPr>
                <w:rFonts w:asciiTheme="minorHAnsi" w:hAnsiTheme="minorHAnsi" w:cstheme="minorHAnsi"/>
                <w:sz w:val="22"/>
                <w:szCs w:val="22"/>
              </w:rPr>
            </w:pPr>
            <w:r w:rsidRPr="00C358CC">
              <w:rPr>
                <w:rFonts w:asciiTheme="minorHAnsi" w:hAnsiTheme="minorHAnsi" w:cstheme="minorHAnsi"/>
                <w:sz w:val="22"/>
                <w:szCs w:val="22"/>
                <w:lang w:eastAsia="en-US"/>
              </w:rPr>
              <w:t xml:space="preserve">View the series that tackles some the misconceptions around the LFD </w:t>
            </w:r>
            <w:proofErr w:type="gramStart"/>
            <w:r w:rsidRPr="00C358CC">
              <w:rPr>
                <w:rFonts w:asciiTheme="minorHAnsi" w:hAnsiTheme="minorHAnsi" w:cstheme="minorHAnsi"/>
                <w:sz w:val="22"/>
                <w:szCs w:val="22"/>
                <w:lang w:eastAsia="en-US"/>
              </w:rPr>
              <w:t>service  View</w:t>
            </w:r>
            <w:proofErr w:type="gramEnd"/>
            <w:r w:rsidRPr="00C358CC">
              <w:rPr>
                <w:rFonts w:asciiTheme="minorHAnsi" w:hAnsiTheme="minorHAnsi" w:cstheme="minorHAnsi"/>
                <w:sz w:val="22"/>
                <w:szCs w:val="22"/>
                <w:lang w:eastAsia="en-US"/>
              </w:rPr>
              <w:t xml:space="preserve"> </w:t>
            </w:r>
            <w:hyperlink r:id="rId29" w:history="1">
              <w:r w:rsidRPr="00C358CC">
                <w:rPr>
                  <w:rStyle w:val="Hyperlink"/>
                  <w:rFonts w:asciiTheme="minorHAnsi" w:eastAsia="Arial" w:hAnsiTheme="minorHAnsi" w:cstheme="minorHAnsi"/>
                  <w:color w:val="auto"/>
                  <w:sz w:val="22"/>
                  <w:szCs w:val="22"/>
                  <w:lang w:eastAsia="en-US"/>
                </w:rPr>
                <w:t>here</w:t>
              </w:r>
            </w:hyperlink>
          </w:p>
        </w:tc>
        <w:tc>
          <w:tcPr>
            <w:tcW w:w="1277" w:type="dxa"/>
          </w:tcPr>
          <w:p w14:paraId="5C43CF5F" w14:textId="77777777" w:rsidR="005A0244" w:rsidRPr="006A3EDE" w:rsidRDefault="005A0244" w:rsidP="005A0244">
            <w:pPr>
              <w:pStyle w:val="TableParagraph"/>
              <w:rPr>
                <w:rFonts w:asciiTheme="minorHAnsi" w:hAnsiTheme="minorHAnsi" w:cstheme="minorHAnsi"/>
              </w:rPr>
            </w:pPr>
          </w:p>
        </w:tc>
      </w:tr>
      <w:tr w:rsidR="005A0244" w:rsidRPr="00D56280" w14:paraId="7D491199" w14:textId="77777777" w:rsidTr="00640E6B">
        <w:trPr>
          <w:trHeight w:val="586"/>
        </w:trPr>
        <w:tc>
          <w:tcPr>
            <w:tcW w:w="1696" w:type="dxa"/>
          </w:tcPr>
          <w:p w14:paraId="0CF1C262" w14:textId="738A3BA2" w:rsidR="005A0244" w:rsidRDefault="005A0244" w:rsidP="005A0244">
            <w:pPr>
              <w:pStyle w:val="xmsonormal"/>
              <w:shd w:val="clear" w:color="auto" w:fill="FFFFFF"/>
              <w:rPr>
                <w:b/>
                <w:sz w:val="20"/>
              </w:rPr>
            </w:pPr>
            <w:r w:rsidRPr="004D5720">
              <w:rPr>
                <w:rFonts w:asciiTheme="minorHAnsi" w:hAnsiTheme="minorHAnsi" w:cstheme="minorHAnsi"/>
                <w:b/>
                <w:bCs/>
                <w:sz w:val="22"/>
                <w:szCs w:val="22"/>
              </w:rPr>
              <w:t>Pharmacy First</w:t>
            </w:r>
          </w:p>
        </w:tc>
        <w:tc>
          <w:tcPr>
            <w:tcW w:w="1282" w:type="dxa"/>
          </w:tcPr>
          <w:p w14:paraId="31BAEA31" w14:textId="191EB0E3" w:rsidR="005A0244" w:rsidRPr="003B0A2D" w:rsidRDefault="005A0244" w:rsidP="005A0244">
            <w:pPr>
              <w:rPr>
                <w:rFonts w:asciiTheme="minorHAnsi" w:hAnsiTheme="minorHAnsi" w:cstheme="minorHAnsi"/>
              </w:rPr>
            </w:pPr>
            <w:r>
              <w:rPr>
                <w:rFonts w:asciiTheme="minorHAnsi" w:hAnsiTheme="minorHAnsi" w:cstheme="minorHAnsi"/>
              </w:rPr>
              <w:t>Contractual</w:t>
            </w:r>
          </w:p>
        </w:tc>
        <w:tc>
          <w:tcPr>
            <w:tcW w:w="1128" w:type="dxa"/>
          </w:tcPr>
          <w:p w14:paraId="6AB7234E" w14:textId="4974B1D5" w:rsidR="005A0244" w:rsidRPr="003B0A2D" w:rsidRDefault="005A0244" w:rsidP="005A0244">
            <w:pPr>
              <w:pStyle w:val="TableParagraph"/>
              <w:ind w:right="79"/>
              <w:rPr>
                <w:rFonts w:asciiTheme="minorHAnsi" w:hAnsiTheme="minorHAnsi" w:cstheme="minorHAnsi"/>
                <w:b/>
              </w:rPr>
            </w:pPr>
            <w:r w:rsidRPr="004D5720">
              <w:rPr>
                <w:rFonts w:asciiTheme="minorHAnsi" w:hAnsiTheme="minorHAnsi" w:cstheme="minorHAnsi"/>
                <w:b/>
                <w:bCs/>
              </w:rPr>
              <w:t>April 2026</w:t>
            </w:r>
          </w:p>
        </w:tc>
        <w:tc>
          <w:tcPr>
            <w:tcW w:w="5539" w:type="dxa"/>
          </w:tcPr>
          <w:p w14:paraId="1CD70927" w14:textId="77777777" w:rsidR="005A0244" w:rsidRPr="004D5720" w:rsidRDefault="005A0244" w:rsidP="005A0244">
            <w:pPr>
              <w:pStyle w:val="NormalWeb"/>
              <w:shd w:val="clear" w:color="auto" w:fill="FFFFFF"/>
              <w:spacing w:before="0" w:beforeAutospacing="0" w:after="0" w:afterAutospacing="0" w:line="256" w:lineRule="auto"/>
              <w:rPr>
                <w:rFonts w:asciiTheme="minorHAnsi" w:hAnsiTheme="minorHAnsi" w:cstheme="minorHAnsi"/>
                <w:sz w:val="22"/>
                <w:szCs w:val="22"/>
                <w:lang w:eastAsia="en-US"/>
              </w:rPr>
            </w:pPr>
            <w:r w:rsidRPr="004D5720">
              <w:rPr>
                <w:rFonts w:asciiTheme="minorHAnsi" w:hAnsiTheme="minorHAnsi" w:cstheme="minorHAnsi"/>
                <w:sz w:val="22"/>
                <w:szCs w:val="22"/>
                <w:lang w:eastAsia="en-US"/>
              </w:rPr>
              <w:t>Updated Pharmacy First caps come into force for April 2026</w:t>
            </w:r>
          </w:p>
          <w:p w14:paraId="0ED24872" w14:textId="0086EFAB" w:rsidR="005A0244" w:rsidRPr="003B0A2D" w:rsidRDefault="005A0244" w:rsidP="005A0244">
            <w:pPr>
              <w:pStyle w:val="NormalWeb"/>
              <w:spacing w:before="0" w:beforeAutospacing="0" w:after="0" w:afterAutospacing="0"/>
              <w:rPr>
                <w:rFonts w:asciiTheme="minorHAnsi" w:hAnsiTheme="minorHAnsi" w:cstheme="minorHAnsi"/>
                <w:sz w:val="22"/>
                <w:szCs w:val="22"/>
              </w:rPr>
            </w:pPr>
            <w:r w:rsidRPr="004D5720">
              <w:rPr>
                <w:rFonts w:asciiTheme="minorHAnsi" w:hAnsiTheme="minorHAnsi" w:cstheme="minorHAnsi"/>
                <w:b/>
                <w:bCs/>
                <w:sz w:val="22"/>
                <w:szCs w:val="22"/>
                <w:lang w:eastAsia="en-US"/>
              </w:rPr>
              <w:t>Action:</w:t>
            </w:r>
            <w:r w:rsidRPr="004D5720">
              <w:rPr>
                <w:rFonts w:asciiTheme="minorHAnsi" w:hAnsiTheme="minorHAnsi" w:cstheme="minorHAnsi"/>
                <w:sz w:val="22"/>
                <w:szCs w:val="22"/>
                <w:lang w:eastAsia="en-US"/>
              </w:rPr>
              <w:t xml:space="preserve"> check </w:t>
            </w:r>
            <w:hyperlink r:id="rId30" w:tgtFrame="_blank" w:history="1">
              <w:r w:rsidRPr="004D5720">
                <w:rPr>
                  <w:rStyle w:val="Hyperlink"/>
                  <w:rFonts w:asciiTheme="minorHAnsi" w:hAnsiTheme="minorHAnsi" w:cstheme="minorHAnsi"/>
                  <w:color w:val="auto"/>
                  <w:sz w:val="22"/>
                  <w:szCs w:val="22"/>
                  <w:lang w:eastAsia="en-US"/>
                </w:rPr>
                <w:t>NHSBSA website</w:t>
              </w:r>
            </w:hyperlink>
            <w:r w:rsidRPr="004D5720">
              <w:rPr>
                <w:rFonts w:asciiTheme="minorHAnsi" w:hAnsiTheme="minorHAnsi" w:cstheme="minorHAnsi"/>
                <w:sz w:val="22"/>
                <w:szCs w:val="22"/>
                <w:lang w:eastAsia="en-US"/>
              </w:rPr>
              <w:t> to see what your cap is for this month</w:t>
            </w:r>
          </w:p>
        </w:tc>
        <w:tc>
          <w:tcPr>
            <w:tcW w:w="1277" w:type="dxa"/>
          </w:tcPr>
          <w:p w14:paraId="3432007A" w14:textId="26A77CE3" w:rsidR="005A0244" w:rsidRPr="006A3EDE" w:rsidRDefault="005A0244" w:rsidP="005A0244">
            <w:pPr>
              <w:pStyle w:val="TableParagraph"/>
              <w:rPr>
                <w:rFonts w:asciiTheme="minorHAnsi" w:hAnsiTheme="minorHAnsi" w:cstheme="minorHAnsi"/>
              </w:rPr>
            </w:pPr>
            <w:r>
              <w:rPr>
                <w:b/>
                <w:sz w:val="20"/>
              </w:rPr>
              <w:t xml:space="preserve"> </w:t>
            </w:r>
          </w:p>
        </w:tc>
      </w:tr>
      <w:tr w:rsidR="005A0244" w:rsidRPr="00D56280" w14:paraId="0D0A3D70" w14:textId="77777777" w:rsidTr="00640E6B">
        <w:trPr>
          <w:trHeight w:val="586"/>
        </w:trPr>
        <w:tc>
          <w:tcPr>
            <w:tcW w:w="1696" w:type="dxa"/>
          </w:tcPr>
          <w:p w14:paraId="652AB7A4" w14:textId="53A52612" w:rsidR="005A0244" w:rsidRDefault="005A0244" w:rsidP="005A0244">
            <w:pPr>
              <w:pStyle w:val="xmsonormal"/>
              <w:shd w:val="clear" w:color="auto" w:fill="FFFFFF"/>
              <w:rPr>
                <w:b/>
                <w:sz w:val="20"/>
              </w:rPr>
            </w:pPr>
            <w:r w:rsidRPr="003B0A2D">
              <w:rPr>
                <w:rFonts w:asciiTheme="minorHAnsi" w:hAnsiTheme="minorHAnsi" w:cstheme="minorHAnsi"/>
                <w:b/>
                <w:bCs/>
                <w:sz w:val="22"/>
                <w:szCs w:val="22"/>
              </w:rPr>
              <w:t>COVID-19 Vaccination Service</w:t>
            </w:r>
          </w:p>
        </w:tc>
        <w:tc>
          <w:tcPr>
            <w:tcW w:w="1282" w:type="dxa"/>
          </w:tcPr>
          <w:p w14:paraId="32D40C3C" w14:textId="01B26E2A" w:rsidR="005A0244" w:rsidRDefault="005A0244" w:rsidP="005A0244">
            <w:pPr>
              <w:rPr>
                <w:spacing w:val="-2"/>
                <w:sz w:val="20"/>
              </w:rPr>
            </w:pPr>
            <w:r>
              <w:rPr>
                <w:rFonts w:asciiTheme="minorHAnsi" w:hAnsiTheme="minorHAnsi" w:cstheme="minorHAnsi"/>
              </w:rPr>
              <w:t xml:space="preserve">Contractual </w:t>
            </w:r>
          </w:p>
        </w:tc>
        <w:tc>
          <w:tcPr>
            <w:tcW w:w="1128" w:type="dxa"/>
          </w:tcPr>
          <w:p w14:paraId="0BE624BB" w14:textId="3538F63C" w:rsidR="005A0244" w:rsidRDefault="005A0244" w:rsidP="005A0244">
            <w:pPr>
              <w:pStyle w:val="TableParagraph"/>
              <w:ind w:right="79"/>
              <w:rPr>
                <w:b/>
                <w:spacing w:val="-2"/>
                <w:sz w:val="20"/>
              </w:rPr>
            </w:pPr>
            <w:r w:rsidRPr="003B0A2D">
              <w:rPr>
                <w:rFonts w:asciiTheme="minorHAnsi" w:hAnsiTheme="minorHAnsi" w:cstheme="minorHAnsi"/>
                <w:b/>
                <w:bCs/>
              </w:rPr>
              <w:t>13</w:t>
            </w:r>
            <w:r w:rsidRPr="003B0A2D">
              <w:rPr>
                <w:rFonts w:asciiTheme="minorHAnsi" w:hAnsiTheme="minorHAnsi" w:cstheme="minorHAnsi"/>
                <w:b/>
                <w:bCs/>
                <w:vertAlign w:val="superscript"/>
              </w:rPr>
              <w:t>th</w:t>
            </w:r>
            <w:r w:rsidRPr="003B0A2D">
              <w:rPr>
                <w:rFonts w:asciiTheme="minorHAnsi" w:hAnsiTheme="minorHAnsi" w:cstheme="minorHAnsi"/>
                <w:b/>
                <w:bCs/>
              </w:rPr>
              <w:t xml:space="preserve"> April – 30</w:t>
            </w:r>
            <w:r w:rsidRPr="003B0A2D">
              <w:rPr>
                <w:rFonts w:asciiTheme="minorHAnsi" w:hAnsiTheme="minorHAnsi" w:cstheme="minorHAnsi"/>
                <w:b/>
                <w:bCs/>
                <w:vertAlign w:val="superscript"/>
              </w:rPr>
              <w:t>th</w:t>
            </w:r>
            <w:r w:rsidRPr="003B0A2D">
              <w:rPr>
                <w:rFonts w:asciiTheme="minorHAnsi" w:hAnsiTheme="minorHAnsi" w:cstheme="minorHAnsi"/>
                <w:b/>
                <w:bCs/>
              </w:rPr>
              <w:t xml:space="preserve"> June 2026</w:t>
            </w:r>
          </w:p>
        </w:tc>
        <w:tc>
          <w:tcPr>
            <w:tcW w:w="5539" w:type="dxa"/>
          </w:tcPr>
          <w:p w14:paraId="654B1F62" w14:textId="77777777" w:rsidR="005A0244" w:rsidRPr="003B0A2D" w:rsidRDefault="005A0244" w:rsidP="00B21862">
            <w:pPr>
              <w:pStyle w:val="NormalWeb"/>
              <w:numPr>
                <w:ilvl w:val="0"/>
                <w:numId w:val="38"/>
              </w:numPr>
              <w:spacing w:before="0" w:beforeAutospacing="0" w:after="0" w:afterAutospacing="0"/>
              <w:rPr>
                <w:rFonts w:asciiTheme="minorHAnsi" w:hAnsiTheme="minorHAnsi" w:cstheme="minorHAnsi"/>
                <w:sz w:val="22"/>
                <w:szCs w:val="22"/>
                <w:lang w:eastAsia="en-US"/>
              </w:rPr>
            </w:pPr>
            <w:r w:rsidRPr="003B0A2D">
              <w:rPr>
                <w:rFonts w:asciiTheme="minorHAnsi" w:hAnsiTheme="minorHAnsi" w:cstheme="minorHAnsi"/>
                <w:sz w:val="22"/>
                <w:szCs w:val="22"/>
                <w:lang w:eastAsia="en-US"/>
              </w:rPr>
              <w:t>Manage Your Service (MYS) will be available for registration and de-registration for both Covid-19 and Flu services</w:t>
            </w:r>
          </w:p>
          <w:p w14:paraId="0DFFDD4E" w14:textId="77777777" w:rsidR="005A0244" w:rsidRPr="003B0A2D" w:rsidRDefault="005A0244" w:rsidP="00B21862">
            <w:pPr>
              <w:widowControl/>
              <w:numPr>
                <w:ilvl w:val="0"/>
                <w:numId w:val="38"/>
              </w:numPr>
              <w:autoSpaceDE/>
              <w:autoSpaceDN/>
              <w:spacing w:before="100" w:beforeAutospacing="1" w:after="100" w:afterAutospacing="1"/>
              <w:rPr>
                <w:rFonts w:asciiTheme="minorHAnsi" w:eastAsia="Times New Roman" w:hAnsiTheme="minorHAnsi" w:cstheme="minorHAnsi"/>
                <w:lang w:eastAsia="en-GB"/>
              </w:rPr>
            </w:pPr>
            <w:r w:rsidRPr="003B0A2D">
              <w:rPr>
                <w:rFonts w:asciiTheme="minorHAnsi" w:eastAsia="Times New Roman" w:hAnsiTheme="minorHAnsi" w:cstheme="minorHAnsi"/>
                <w:lang w:eastAsia="en-GB"/>
              </w:rPr>
              <w:t>New joint</w:t>
            </w:r>
            <w:r w:rsidRPr="003B0A2D">
              <w:rPr>
                <w:rStyle w:val="Hyperlink"/>
                <w:rFonts w:asciiTheme="minorHAnsi" w:hAnsiTheme="minorHAnsi" w:cstheme="minorHAnsi"/>
                <w:color w:val="auto"/>
                <w:lang w:eastAsia="en-GB"/>
              </w:rPr>
              <w:t xml:space="preserve"> </w:t>
            </w:r>
            <w:hyperlink r:id="rId31" w:history="1">
              <w:r w:rsidRPr="003B0A2D">
                <w:rPr>
                  <w:rStyle w:val="Hyperlink"/>
                  <w:rFonts w:asciiTheme="minorHAnsi" w:hAnsiTheme="minorHAnsi" w:cstheme="minorHAnsi"/>
                  <w:color w:val="auto"/>
                  <w:lang w:eastAsia="en-GB"/>
                </w:rPr>
                <w:t>service specification</w:t>
              </w:r>
            </w:hyperlink>
            <w:r w:rsidRPr="003B0A2D">
              <w:rPr>
                <w:rFonts w:asciiTheme="minorHAnsi" w:eastAsia="Times New Roman" w:hAnsiTheme="minorHAnsi" w:cstheme="minorHAnsi"/>
                <w:lang w:eastAsia="en-GB"/>
              </w:rPr>
              <w:t xml:space="preserve"> for COVID-19 and adult flu vaccinations published</w:t>
            </w:r>
          </w:p>
          <w:p w14:paraId="2BD99FA0" w14:textId="77777777" w:rsidR="005A0244" w:rsidRPr="003B0A2D" w:rsidRDefault="005A0244" w:rsidP="00B21862">
            <w:pPr>
              <w:pStyle w:val="NormalWeb"/>
              <w:numPr>
                <w:ilvl w:val="0"/>
                <w:numId w:val="38"/>
              </w:numPr>
              <w:spacing w:before="0" w:beforeAutospacing="0" w:after="0" w:afterAutospacing="0"/>
              <w:rPr>
                <w:rFonts w:asciiTheme="minorHAnsi" w:hAnsiTheme="minorHAnsi" w:cstheme="minorHAnsi"/>
                <w:sz w:val="22"/>
                <w:szCs w:val="22"/>
                <w:lang w:eastAsia="en-US"/>
              </w:rPr>
            </w:pPr>
            <w:r w:rsidRPr="003B0A2D">
              <w:rPr>
                <w:rFonts w:asciiTheme="minorHAnsi" w:hAnsiTheme="minorHAnsi" w:cstheme="minorHAnsi"/>
                <w:sz w:val="22"/>
                <w:szCs w:val="22"/>
                <w:lang w:eastAsia="en-US"/>
              </w:rPr>
              <w:t xml:space="preserve">Distance selling pharmacies (DSP) </w:t>
            </w:r>
            <w:hyperlink r:id="rId32" w:tgtFrame="_blank" w:history="1">
              <w:r w:rsidRPr="003B0A2D">
                <w:rPr>
                  <w:rStyle w:val="Hyperlink"/>
                  <w:rFonts w:asciiTheme="minorHAnsi" w:hAnsiTheme="minorHAnsi" w:cstheme="minorHAnsi"/>
                  <w:b/>
                  <w:bCs/>
                  <w:color w:val="auto"/>
                  <w:sz w:val="22"/>
                  <w:szCs w:val="22"/>
                  <w:lang w:eastAsia="en-US"/>
                </w:rPr>
                <w:t>are no longer able</w:t>
              </w:r>
            </w:hyperlink>
            <w:r w:rsidRPr="003B0A2D">
              <w:rPr>
                <w:rFonts w:asciiTheme="minorHAnsi" w:hAnsiTheme="minorHAnsi" w:cstheme="minorHAnsi"/>
                <w:sz w:val="22"/>
                <w:szCs w:val="22"/>
                <w:lang w:eastAsia="en-US"/>
              </w:rPr>
              <w:t> to offer the administration of COVID-19 (and Flu) vaccinations on the premises as part of the Advanced, National Enhanced or Enhanced service</w:t>
            </w:r>
          </w:p>
          <w:p w14:paraId="56CD8FFF" w14:textId="77777777" w:rsidR="005A0244" w:rsidRPr="003B0A2D" w:rsidRDefault="005A0244" w:rsidP="00B21862">
            <w:pPr>
              <w:pStyle w:val="NormalWeb"/>
              <w:numPr>
                <w:ilvl w:val="0"/>
                <w:numId w:val="38"/>
              </w:numPr>
              <w:spacing w:before="0" w:beforeAutospacing="0" w:after="0" w:afterAutospacing="0"/>
              <w:rPr>
                <w:rStyle w:val="Hyperlink"/>
                <w:rFonts w:asciiTheme="minorHAnsi" w:hAnsiTheme="minorHAnsi" w:cstheme="minorHAnsi"/>
                <w:color w:val="auto"/>
                <w:sz w:val="22"/>
                <w:szCs w:val="22"/>
              </w:rPr>
            </w:pPr>
            <w:r w:rsidRPr="003B0A2D">
              <w:rPr>
                <w:rFonts w:asciiTheme="minorHAnsi" w:hAnsiTheme="minorHAnsi" w:cstheme="minorHAnsi"/>
                <w:sz w:val="22"/>
                <w:szCs w:val="22"/>
                <w:lang w:eastAsia="en-US"/>
              </w:rPr>
              <w:t>Download the Spring 2026 Covid-19 PGD</w:t>
            </w:r>
            <w:r w:rsidRPr="003B0A2D">
              <w:rPr>
                <w:rStyle w:val="Hyperlink"/>
                <w:rFonts w:asciiTheme="minorHAnsi" w:eastAsia="Arial" w:hAnsiTheme="minorHAnsi" w:cstheme="minorHAnsi"/>
                <w:color w:val="auto"/>
                <w:sz w:val="22"/>
                <w:szCs w:val="22"/>
                <w:lang w:eastAsia="en-US"/>
              </w:rPr>
              <w:t xml:space="preserve"> </w:t>
            </w:r>
            <w:hyperlink r:id="rId33" w:history="1">
              <w:r w:rsidRPr="003B0A2D">
                <w:rPr>
                  <w:rStyle w:val="Hyperlink"/>
                  <w:rFonts w:asciiTheme="minorHAnsi" w:eastAsia="Arial" w:hAnsiTheme="minorHAnsi" w:cstheme="minorHAnsi"/>
                  <w:color w:val="auto"/>
                  <w:sz w:val="22"/>
                  <w:szCs w:val="22"/>
                  <w:lang w:eastAsia="en-US"/>
                </w:rPr>
                <w:t>here</w:t>
              </w:r>
            </w:hyperlink>
          </w:p>
          <w:p w14:paraId="171BBFA0" w14:textId="2719FF6E" w:rsidR="005A0244" w:rsidRDefault="005A0244" w:rsidP="005A0244">
            <w:pPr>
              <w:pStyle w:val="TableParagraph"/>
              <w:spacing w:before="59"/>
              <w:ind w:left="58"/>
              <w:rPr>
                <w:sz w:val="20"/>
              </w:rPr>
            </w:pPr>
            <w:r w:rsidRPr="003B0A2D">
              <w:rPr>
                <w:rFonts w:asciiTheme="minorHAnsi" w:hAnsiTheme="minorHAnsi" w:cstheme="minorHAnsi"/>
              </w:rPr>
              <w:t xml:space="preserve">Find out more </w:t>
            </w:r>
            <w:hyperlink r:id="rId34" w:history="1">
              <w:r w:rsidRPr="003B0A2D">
                <w:rPr>
                  <w:rStyle w:val="Hyperlink"/>
                  <w:rFonts w:asciiTheme="minorHAnsi" w:eastAsia="Arial" w:hAnsiTheme="minorHAnsi" w:cstheme="minorHAnsi"/>
                  <w:color w:val="auto"/>
                </w:rPr>
                <w:t>here</w:t>
              </w:r>
            </w:hyperlink>
          </w:p>
        </w:tc>
        <w:tc>
          <w:tcPr>
            <w:tcW w:w="1277" w:type="dxa"/>
          </w:tcPr>
          <w:p w14:paraId="1E931E9D" w14:textId="77777777" w:rsidR="005A0244" w:rsidRDefault="005A0244" w:rsidP="005A0244">
            <w:pPr>
              <w:pStyle w:val="TableParagraph"/>
              <w:rPr>
                <w:b/>
                <w:sz w:val="20"/>
              </w:rPr>
            </w:pPr>
          </w:p>
        </w:tc>
      </w:tr>
      <w:tr w:rsidR="005A0244" w:rsidRPr="00D56280" w14:paraId="41C495A4" w14:textId="77777777" w:rsidTr="00640E6B">
        <w:trPr>
          <w:trHeight w:val="586"/>
        </w:trPr>
        <w:tc>
          <w:tcPr>
            <w:tcW w:w="1696" w:type="dxa"/>
          </w:tcPr>
          <w:p w14:paraId="099360AA" w14:textId="2B68F7FA" w:rsidR="005A0244" w:rsidRDefault="005A0244" w:rsidP="005A0244">
            <w:pPr>
              <w:pStyle w:val="xmsonormal"/>
              <w:shd w:val="clear" w:color="auto" w:fill="FFFFFF"/>
              <w:rPr>
                <w:b/>
                <w:sz w:val="20"/>
              </w:rPr>
            </w:pPr>
            <w:r w:rsidRPr="003B0A2D">
              <w:rPr>
                <w:rFonts w:asciiTheme="minorHAnsi" w:hAnsiTheme="minorHAnsi" w:cstheme="minorHAnsi"/>
                <w:b/>
                <w:bCs/>
                <w:sz w:val="22"/>
                <w:szCs w:val="22"/>
              </w:rPr>
              <w:t>Flu Vaccination Programme</w:t>
            </w:r>
          </w:p>
        </w:tc>
        <w:tc>
          <w:tcPr>
            <w:tcW w:w="1282" w:type="dxa"/>
          </w:tcPr>
          <w:p w14:paraId="75F00178" w14:textId="74FE0390" w:rsidR="005A0244" w:rsidRDefault="005A0244" w:rsidP="005A0244">
            <w:pPr>
              <w:rPr>
                <w:spacing w:val="-2"/>
                <w:sz w:val="20"/>
              </w:rPr>
            </w:pPr>
            <w:r>
              <w:rPr>
                <w:rFonts w:asciiTheme="minorHAnsi" w:hAnsiTheme="minorHAnsi" w:cstheme="minorHAnsi"/>
              </w:rPr>
              <w:t>Contractual</w:t>
            </w:r>
          </w:p>
        </w:tc>
        <w:tc>
          <w:tcPr>
            <w:tcW w:w="1128" w:type="dxa"/>
          </w:tcPr>
          <w:p w14:paraId="13753CC7" w14:textId="4FDBB208" w:rsidR="005A0244" w:rsidRDefault="005A0244" w:rsidP="005A0244">
            <w:pPr>
              <w:pStyle w:val="TableParagraph"/>
              <w:ind w:right="79"/>
              <w:rPr>
                <w:b/>
                <w:spacing w:val="-2"/>
                <w:sz w:val="20"/>
              </w:rPr>
            </w:pPr>
            <w:r w:rsidRPr="003B0A2D">
              <w:rPr>
                <w:rFonts w:asciiTheme="minorHAnsi" w:hAnsiTheme="minorHAnsi" w:cstheme="minorHAnsi"/>
                <w:b/>
                <w:bCs/>
              </w:rPr>
              <w:t>31</w:t>
            </w:r>
            <w:r w:rsidRPr="003B0A2D">
              <w:rPr>
                <w:rFonts w:asciiTheme="minorHAnsi" w:hAnsiTheme="minorHAnsi" w:cstheme="minorHAnsi"/>
                <w:b/>
                <w:bCs/>
                <w:vertAlign w:val="superscript"/>
              </w:rPr>
              <w:t>st</w:t>
            </w:r>
            <w:r w:rsidRPr="003B0A2D">
              <w:rPr>
                <w:rFonts w:asciiTheme="minorHAnsi" w:hAnsiTheme="minorHAnsi" w:cstheme="minorHAnsi"/>
                <w:b/>
                <w:bCs/>
              </w:rPr>
              <w:t xml:space="preserve"> Mar 2026</w:t>
            </w:r>
          </w:p>
        </w:tc>
        <w:tc>
          <w:tcPr>
            <w:tcW w:w="5539" w:type="dxa"/>
          </w:tcPr>
          <w:p w14:paraId="3A49CD86" w14:textId="77777777" w:rsidR="005A0244" w:rsidRPr="003B0A2D" w:rsidRDefault="005A0244" w:rsidP="005A0244">
            <w:pPr>
              <w:pStyle w:val="NormalWeb"/>
              <w:numPr>
                <w:ilvl w:val="0"/>
                <w:numId w:val="39"/>
              </w:numPr>
              <w:spacing w:before="0" w:beforeAutospacing="0" w:after="0" w:afterAutospacing="0" w:line="256" w:lineRule="auto"/>
              <w:rPr>
                <w:rFonts w:asciiTheme="minorHAnsi" w:hAnsiTheme="minorHAnsi" w:cstheme="minorHAnsi"/>
                <w:sz w:val="22"/>
                <w:szCs w:val="22"/>
                <w:lang w:eastAsia="en-US"/>
              </w:rPr>
            </w:pPr>
            <w:r w:rsidRPr="003B0A2D">
              <w:rPr>
                <w:rFonts w:asciiTheme="minorHAnsi" w:hAnsiTheme="minorHAnsi" w:cstheme="minorHAnsi"/>
                <w:b/>
                <w:bCs/>
                <w:sz w:val="22"/>
                <w:szCs w:val="22"/>
                <w:lang w:eastAsia="en-US"/>
              </w:rPr>
              <w:t>31</w:t>
            </w:r>
            <w:r w:rsidRPr="003B0A2D">
              <w:rPr>
                <w:rFonts w:asciiTheme="minorHAnsi" w:hAnsiTheme="minorHAnsi" w:cstheme="minorHAnsi"/>
                <w:b/>
                <w:bCs/>
                <w:sz w:val="22"/>
                <w:szCs w:val="22"/>
                <w:vertAlign w:val="superscript"/>
                <w:lang w:eastAsia="en-US"/>
              </w:rPr>
              <w:t>st</w:t>
            </w:r>
            <w:r w:rsidRPr="003B0A2D">
              <w:rPr>
                <w:rFonts w:asciiTheme="minorHAnsi" w:hAnsiTheme="minorHAnsi" w:cstheme="minorHAnsi"/>
                <w:b/>
                <w:bCs/>
                <w:sz w:val="22"/>
                <w:szCs w:val="22"/>
                <w:lang w:eastAsia="en-US"/>
              </w:rPr>
              <w:t xml:space="preserve"> March – Flu season ends.</w:t>
            </w:r>
            <w:r w:rsidRPr="003B0A2D">
              <w:rPr>
                <w:rFonts w:asciiTheme="minorHAnsi" w:hAnsiTheme="minorHAnsi" w:cstheme="minorHAnsi"/>
                <w:sz w:val="22"/>
                <w:szCs w:val="22"/>
                <w:lang w:eastAsia="en-US"/>
              </w:rPr>
              <w:t xml:space="preserve"> Also last day for National Booking Service (NBS) booked appointments for flu vaccinations</w:t>
            </w:r>
          </w:p>
          <w:p w14:paraId="3C5E67BE" w14:textId="77777777" w:rsidR="005A0244" w:rsidRPr="003B0A2D" w:rsidRDefault="005A0244" w:rsidP="005A0244">
            <w:pPr>
              <w:pStyle w:val="NormalWeb"/>
              <w:numPr>
                <w:ilvl w:val="0"/>
                <w:numId w:val="39"/>
              </w:numPr>
              <w:spacing w:before="0" w:beforeAutospacing="0" w:after="0" w:afterAutospacing="0" w:line="256" w:lineRule="auto"/>
              <w:rPr>
                <w:rFonts w:asciiTheme="minorHAnsi" w:hAnsiTheme="minorHAnsi" w:cstheme="minorHAnsi"/>
                <w:b/>
                <w:bCs/>
                <w:sz w:val="22"/>
                <w:szCs w:val="22"/>
                <w:lang w:eastAsia="en-US"/>
              </w:rPr>
            </w:pPr>
            <w:r w:rsidRPr="003B0A2D">
              <w:rPr>
                <w:rStyle w:val="Hyperlink"/>
                <w:rFonts w:asciiTheme="minorHAnsi" w:hAnsiTheme="minorHAnsi" w:cstheme="minorHAnsi"/>
                <w:b/>
                <w:bCs/>
                <w:color w:val="auto"/>
                <w:sz w:val="22"/>
                <w:szCs w:val="22"/>
                <w:lang w:eastAsia="en-US"/>
              </w:rPr>
              <w:t>ACTION:</w:t>
            </w:r>
            <w:r w:rsidRPr="003B0A2D">
              <w:rPr>
                <w:rFonts w:asciiTheme="minorHAnsi" w:hAnsiTheme="minorHAnsi" w:cstheme="minorHAnsi"/>
                <w:sz w:val="22"/>
                <w:szCs w:val="22"/>
                <w:lang w:eastAsia="en-US"/>
              </w:rPr>
              <w:t xml:space="preserve"> At the end of the day remove any promotional materials for the Flu Vaccination Service (including any on your website) and ensure all staff are aware that the service has now finished for 2025/26</w:t>
            </w:r>
          </w:p>
          <w:p w14:paraId="13A94C3A" w14:textId="0CBECA9B" w:rsidR="005A0244" w:rsidRDefault="005A0244" w:rsidP="005A0244">
            <w:pPr>
              <w:pStyle w:val="TableParagraph"/>
              <w:spacing w:before="59"/>
              <w:ind w:left="58"/>
              <w:rPr>
                <w:sz w:val="20"/>
              </w:rPr>
            </w:pPr>
            <w:r w:rsidRPr="003B0A2D">
              <w:rPr>
                <w:rFonts w:asciiTheme="minorHAnsi" w:hAnsiTheme="minorHAnsi" w:cstheme="minorHAnsi"/>
              </w:rPr>
              <w:lastRenderedPageBreak/>
              <w:t xml:space="preserve">Find out more </w:t>
            </w:r>
            <w:hyperlink r:id="rId35" w:history="1">
              <w:r w:rsidRPr="003B0A2D">
                <w:rPr>
                  <w:rStyle w:val="Hyperlink"/>
                  <w:rFonts w:asciiTheme="minorHAnsi" w:eastAsia="Arial" w:hAnsiTheme="minorHAnsi" w:cstheme="minorHAnsi"/>
                  <w:color w:val="auto"/>
                </w:rPr>
                <w:t>here</w:t>
              </w:r>
            </w:hyperlink>
          </w:p>
        </w:tc>
        <w:tc>
          <w:tcPr>
            <w:tcW w:w="1277" w:type="dxa"/>
          </w:tcPr>
          <w:p w14:paraId="60DE0DCF" w14:textId="77777777" w:rsidR="005A0244" w:rsidRDefault="005A0244" w:rsidP="005A0244">
            <w:pPr>
              <w:pStyle w:val="TableParagraph"/>
              <w:rPr>
                <w:b/>
                <w:sz w:val="20"/>
              </w:rPr>
            </w:pPr>
          </w:p>
        </w:tc>
      </w:tr>
      <w:tr w:rsidR="005A0244" w:rsidRPr="00D56280" w14:paraId="6C8F9803" w14:textId="77777777" w:rsidTr="00640E6B">
        <w:trPr>
          <w:trHeight w:val="586"/>
        </w:trPr>
        <w:tc>
          <w:tcPr>
            <w:tcW w:w="1696" w:type="dxa"/>
          </w:tcPr>
          <w:p w14:paraId="6627FC47" w14:textId="0E6F42FA" w:rsidR="005A0244" w:rsidRPr="00B21862" w:rsidRDefault="005A0244" w:rsidP="005A0244">
            <w:pPr>
              <w:pStyle w:val="xmsonormal"/>
              <w:shd w:val="clear" w:color="auto" w:fill="FFFFFF"/>
              <w:rPr>
                <w:rFonts w:asciiTheme="minorHAnsi" w:hAnsiTheme="minorHAnsi" w:cstheme="minorHAnsi"/>
                <w:b/>
                <w:sz w:val="22"/>
                <w:szCs w:val="22"/>
              </w:rPr>
            </w:pPr>
            <w:r w:rsidRPr="00B21862">
              <w:rPr>
                <w:rFonts w:asciiTheme="minorHAnsi" w:hAnsiTheme="minorHAnsi" w:cstheme="minorHAnsi"/>
                <w:b/>
                <w:spacing w:val="-2"/>
                <w:sz w:val="22"/>
                <w:szCs w:val="22"/>
              </w:rPr>
              <w:t>Annual Complaints Report</w:t>
            </w:r>
          </w:p>
        </w:tc>
        <w:tc>
          <w:tcPr>
            <w:tcW w:w="1282" w:type="dxa"/>
          </w:tcPr>
          <w:p w14:paraId="27061EC3" w14:textId="5D6919CE" w:rsidR="005A0244" w:rsidRPr="00B21862" w:rsidRDefault="005A0244" w:rsidP="005A0244">
            <w:pPr>
              <w:rPr>
                <w:rFonts w:asciiTheme="minorHAnsi" w:hAnsiTheme="minorHAnsi" w:cstheme="minorHAnsi"/>
                <w:spacing w:val="-2"/>
              </w:rPr>
            </w:pPr>
            <w:r w:rsidRPr="00B21862">
              <w:rPr>
                <w:rFonts w:asciiTheme="minorHAnsi" w:hAnsiTheme="minorHAnsi" w:cstheme="minorHAnsi"/>
                <w:spacing w:val="-2"/>
              </w:rPr>
              <w:t>Contractual</w:t>
            </w:r>
          </w:p>
        </w:tc>
        <w:tc>
          <w:tcPr>
            <w:tcW w:w="1128" w:type="dxa"/>
          </w:tcPr>
          <w:p w14:paraId="30D6F90E" w14:textId="240FDB64" w:rsidR="005A0244" w:rsidRPr="00B21862" w:rsidRDefault="005A0244" w:rsidP="005A0244">
            <w:pPr>
              <w:pStyle w:val="TableParagraph"/>
              <w:ind w:right="79"/>
              <w:rPr>
                <w:rFonts w:asciiTheme="minorHAnsi" w:hAnsiTheme="minorHAnsi" w:cstheme="minorHAnsi"/>
                <w:b/>
                <w:spacing w:val="-2"/>
              </w:rPr>
            </w:pPr>
            <w:r w:rsidRPr="00B21862">
              <w:rPr>
                <w:rFonts w:asciiTheme="minorHAnsi" w:hAnsiTheme="minorHAnsi" w:cstheme="minorHAnsi"/>
                <w:b/>
                <w:spacing w:val="-2"/>
              </w:rPr>
              <w:t>April</w:t>
            </w:r>
          </w:p>
        </w:tc>
        <w:tc>
          <w:tcPr>
            <w:tcW w:w="5539" w:type="dxa"/>
          </w:tcPr>
          <w:p w14:paraId="421D5C3D" w14:textId="0F603FDB" w:rsidR="005A0244" w:rsidRPr="00B21862" w:rsidRDefault="005A0244" w:rsidP="005A0244">
            <w:pPr>
              <w:pStyle w:val="TableParagraph"/>
              <w:spacing w:before="59"/>
              <w:ind w:left="58"/>
              <w:rPr>
                <w:rFonts w:asciiTheme="minorHAnsi" w:hAnsiTheme="minorHAnsi" w:cstheme="minorHAnsi"/>
              </w:rPr>
            </w:pPr>
            <w:r w:rsidRPr="00B21862">
              <w:rPr>
                <w:rFonts w:asciiTheme="minorHAnsi" w:hAnsiTheme="minorHAnsi" w:cstheme="minorHAnsi"/>
              </w:rPr>
              <w:t>Make</w:t>
            </w:r>
            <w:r w:rsidRPr="00B21862">
              <w:rPr>
                <w:rFonts w:asciiTheme="minorHAnsi" w:hAnsiTheme="minorHAnsi" w:cstheme="minorHAnsi"/>
                <w:spacing w:val="-5"/>
              </w:rPr>
              <w:t xml:space="preserve"> </w:t>
            </w:r>
            <w:r w:rsidRPr="00B21862">
              <w:rPr>
                <w:rFonts w:asciiTheme="minorHAnsi" w:hAnsiTheme="minorHAnsi" w:cstheme="minorHAnsi"/>
              </w:rPr>
              <w:t>sure</w:t>
            </w:r>
            <w:r w:rsidRPr="00B21862">
              <w:rPr>
                <w:rFonts w:asciiTheme="minorHAnsi" w:hAnsiTheme="minorHAnsi" w:cstheme="minorHAnsi"/>
                <w:spacing w:val="-5"/>
              </w:rPr>
              <w:t xml:space="preserve"> </w:t>
            </w:r>
            <w:r w:rsidRPr="00B21862">
              <w:rPr>
                <w:rFonts w:asciiTheme="minorHAnsi" w:hAnsiTheme="minorHAnsi" w:cstheme="minorHAnsi"/>
              </w:rPr>
              <w:t>information</w:t>
            </w:r>
            <w:r w:rsidRPr="00B21862">
              <w:rPr>
                <w:rFonts w:asciiTheme="minorHAnsi" w:hAnsiTheme="minorHAnsi" w:cstheme="minorHAnsi"/>
                <w:spacing w:val="-4"/>
              </w:rPr>
              <w:t xml:space="preserve"> </w:t>
            </w:r>
            <w:r w:rsidRPr="00B21862">
              <w:rPr>
                <w:rFonts w:asciiTheme="minorHAnsi" w:hAnsiTheme="minorHAnsi" w:cstheme="minorHAnsi"/>
              </w:rPr>
              <w:t>is</w:t>
            </w:r>
            <w:r w:rsidRPr="00B21862">
              <w:rPr>
                <w:rFonts w:asciiTheme="minorHAnsi" w:hAnsiTheme="minorHAnsi" w:cstheme="minorHAnsi"/>
                <w:spacing w:val="-3"/>
              </w:rPr>
              <w:t xml:space="preserve"> </w:t>
            </w:r>
            <w:r w:rsidRPr="00B21862">
              <w:rPr>
                <w:rFonts w:asciiTheme="minorHAnsi" w:hAnsiTheme="minorHAnsi" w:cstheme="minorHAnsi"/>
              </w:rPr>
              <w:t>collated</w:t>
            </w:r>
            <w:r w:rsidRPr="00B21862">
              <w:rPr>
                <w:rFonts w:asciiTheme="minorHAnsi" w:hAnsiTheme="minorHAnsi" w:cstheme="minorHAnsi"/>
                <w:spacing w:val="-4"/>
              </w:rPr>
              <w:t xml:space="preserve"> </w:t>
            </w:r>
            <w:r w:rsidRPr="00B21862">
              <w:rPr>
                <w:rFonts w:asciiTheme="minorHAnsi" w:hAnsiTheme="minorHAnsi" w:cstheme="minorHAnsi"/>
              </w:rPr>
              <w:t>and</w:t>
            </w:r>
            <w:r w:rsidRPr="00B21862">
              <w:rPr>
                <w:rFonts w:asciiTheme="minorHAnsi" w:hAnsiTheme="minorHAnsi" w:cstheme="minorHAnsi"/>
                <w:spacing w:val="-4"/>
              </w:rPr>
              <w:t xml:space="preserve"> </w:t>
            </w:r>
            <w:r w:rsidRPr="00B21862">
              <w:rPr>
                <w:rFonts w:asciiTheme="minorHAnsi" w:hAnsiTheme="minorHAnsi" w:cstheme="minorHAnsi"/>
              </w:rPr>
              <w:t>ready</w:t>
            </w:r>
            <w:r w:rsidRPr="00B21862">
              <w:rPr>
                <w:rFonts w:asciiTheme="minorHAnsi" w:hAnsiTheme="minorHAnsi" w:cstheme="minorHAnsi"/>
                <w:spacing w:val="-4"/>
              </w:rPr>
              <w:t xml:space="preserve"> </w:t>
            </w:r>
            <w:r w:rsidRPr="00B21862">
              <w:rPr>
                <w:rFonts w:asciiTheme="minorHAnsi" w:hAnsiTheme="minorHAnsi" w:cstheme="minorHAnsi"/>
              </w:rPr>
              <w:t>to</w:t>
            </w:r>
            <w:r w:rsidRPr="00B21862">
              <w:rPr>
                <w:rFonts w:asciiTheme="minorHAnsi" w:hAnsiTheme="minorHAnsi" w:cstheme="minorHAnsi"/>
                <w:spacing w:val="-6"/>
              </w:rPr>
              <w:t xml:space="preserve"> </w:t>
            </w:r>
            <w:r w:rsidRPr="00B21862">
              <w:rPr>
                <w:rFonts w:asciiTheme="minorHAnsi" w:hAnsiTheme="minorHAnsi" w:cstheme="minorHAnsi"/>
              </w:rPr>
              <w:t>submit. The</w:t>
            </w:r>
            <w:r w:rsidRPr="00B21862">
              <w:rPr>
                <w:rFonts w:asciiTheme="minorHAnsi" w:hAnsiTheme="minorHAnsi" w:cstheme="minorHAnsi"/>
                <w:spacing w:val="-5"/>
              </w:rPr>
              <w:t xml:space="preserve"> </w:t>
            </w:r>
            <w:r w:rsidRPr="00B21862">
              <w:rPr>
                <w:rFonts w:asciiTheme="minorHAnsi" w:hAnsiTheme="minorHAnsi" w:cstheme="minorHAnsi"/>
              </w:rPr>
              <w:t>ICB will provide details on how to submit.</w:t>
            </w:r>
          </w:p>
        </w:tc>
        <w:tc>
          <w:tcPr>
            <w:tcW w:w="1277" w:type="dxa"/>
          </w:tcPr>
          <w:p w14:paraId="7B6854F1" w14:textId="19E200DC" w:rsidR="005A0244" w:rsidRDefault="005A0244" w:rsidP="005A0244">
            <w:pPr>
              <w:pStyle w:val="TableParagraph"/>
              <w:rPr>
                <w:b/>
                <w:sz w:val="20"/>
              </w:rPr>
            </w:pPr>
          </w:p>
        </w:tc>
      </w:tr>
    </w:tbl>
    <w:p w14:paraId="70370C90" w14:textId="77777777" w:rsidR="00277AC7" w:rsidRDefault="00277AC7" w:rsidP="002178A1">
      <w:pPr>
        <w:ind w:left="152"/>
        <w:rPr>
          <w:rFonts w:asciiTheme="minorHAnsi" w:hAnsiTheme="minorHAnsi" w:cstheme="minorHAnsi"/>
          <w:b/>
        </w:rPr>
      </w:pPr>
    </w:p>
    <w:p w14:paraId="6C65C007" w14:textId="5B2687DD" w:rsidR="0057450A" w:rsidRPr="00D56280" w:rsidRDefault="0057450A" w:rsidP="002178A1">
      <w:pPr>
        <w:ind w:left="152"/>
        <w:rPr>
          <w:rFonts w:asciiTheme="minorHAnsi" w:hAnsiTheme="minorHAnsi" w:cstheme="minorHAnsi"/>
        </w:rPr>
      </w:pPr>
      <w:r w:rsidRPr="00D56280">
        <w:rPr>
          <w:rFonts w:asciiTheme="minorHAnsi" w:hAnsiTheme="minorHAnsi" w:cstheme="minorHAnsi"/>
          <w:b/>
        </w:rPr>
        <w:t>Regular</w:t>
      </w:r>
      <w:r w:rsidRPr="00D56280">
        <w:rPr>
          <w:rFonts w:asciiTheme="minorHAnsi" w:hAnsiTheme="minorHAnsi" w:cstheme="minorHAnsi"/>
          <w:b/>
          <w:spacing w:val="-1"/>
        </w:rPr>
        <w:t xml:space="preserve"> </w:t>
      </w:r>
      <w:r w:rsidRPr="00D56280">
        <w:rPr>
          <w:rFonts w:asciiTheme="minorHAnsi" w:hAnsiTheme="minorHAnsi" w:cstheme="minorHAnsi"/>
          <w:b/>
        </w:rPr>
        <w:t xml:space="preserve">Tasks </w:t>
      </w:r>
      <w:r w:rsidRPr="00D56280">
        <w:rPr>
          <w:rFonts w:asciiTheme="minorHAnsi" w:hAnsiTheme="minorHAnsi" w:cstheme="minorHAnsi"/>
        </w:rPr>
        <w:t>The following</w:t>
      </w:r>
      <w:r w:rsidRPr="00D56280">
        <w:rPr>
          <w:rFonts w:asciiTheme="minorHAnsi" w:hAnsiTheme="minorHAnsi" w:cstheme="minorHAnsi"/>
          <w:spacing w:val="-2"/>
        </w:rPr>
        <w:t xml:space="preserve"> </w:t>
      </w:r>
      <w:r w:rsidRPr="00D56280">
        <w:rPr>
          <w:rFonts w:asciiTheme="minorHAnsi" w:hAnsiTheme="minorHAnsi" w:cstheme="minorHAnsi"/>
        </w:rPr>
        <w:t>tasks</w:t>
      </w:r>
      <w:r w:rsidRPr="00D56280">
        <w:rPr>
          <w:rFonts w:asciiTheme="minorHAnsi" w:hAnsiTheme="minorHAnsi" w:cstheme="minorHAnsi"/>
          <w:spacing w:val="-2"/>
        </w:rPr>
        <w:t xml:space="preserve"> </w:t>
      </w:r>
      <w:r w:rsidRPr="00D56280">
        <w:rPr>
          <w:rFonts w:asciiTheme="minorHAnsi" w:hAnsiTheme="minorHAnsi" w:cstheme="minorHAnsi"/>
        </w:rPr>
        <w:t>need</w:t>
      </w:r>
      <w:r w:rsidRPr="00D56280">
        <w:rPr>
          <w:rFonts w:asciiTheme="minorHAnsi" w:hAnsiTheme="minorHAnsi" w:cstheme="minorHAnsi"/>
          <w:spacing w:val="-3"/>
        </w:rPr>
        <w:t xml:space="preserve"> </w:t>
      </w:r>
      <w:r w:rsidRPr="00D56280">
        <w:rPr>
          <w:rFonts w:asciiTheme="minorHAnsi" w:hAnsiTheme="minorHAnsi" w:cstheme="minorHAnsi"/>
        </w:rPr>
        <w:t>to</w:t>
      </w:r>
      <w:r w:rsidRPr="00D56280">
        <w:rPr>
          <w:rFonts w:asciiTheme="minorHAnsi" w:hAnsiTheme="minorHAnsi" w:cstheme="minorHAnsi"/>
          <w:spacing w:val="-4"/>
        </w:rPr>
        <w:t xml:space="preserve"> </w:t>
      </w:r>
      <w:r w:rsidRPr="00D56280">
        <w:rPr>
          <w:rFonts w:asciiTheme="minorHAnsi" w:hAnsiTheme="minorHAnsi" w:cstheme="minorHAnsi"/>
        </w:rPr>
        <w:t>be</w:t>
      </w:r>
      <w:r w:rsidRPr="00D56280">
        <w:rPr>
          <w:rFonts w:asciiTheme="minorHAnsi" w:hAnsiTheme="minorHAnsi" w:cstheme="minorHAnsi"/>
          <w:spacing w:val="-4"/>
        </w:rPr>
        <w:t xml:space="preserve"> </w:t>
      </w:r>
      <w:r w:rsidRPr="00D56280">
        <w:rPr>
          <w:rFonts w:asciiTheme="minorHAnsi" w:hAnsiTheme="minorHAnsi" w:cstheme="minorHAnsi"/>
        </w:rPr>
        <w:t>completed</w:t>
      </w:r>
      <w:r w:rsidRPr="00D56280">
        <w:rPr>
          <w:rFonts w:asciiTheme="minorHAnsi" w:hAnsiTheme="minorHAnsi" w:cstheme="minorHAnsi"/>
          <w:spacing w:val="-3"/>
        </w:rPr>
        <w:t xml:space="preserve"> </w:t>
      </w:r>
      <w:r w:rsidRPr="00D56280">
        <w:rPr>
          <w:rFonts w:asciiTheme="minorHAnsi" w:hAnsiTheme="minorHAnsi" w:cstheme="minorHAnsi"/>
        </w:rPr>
        <w:t>on</w:t>
      </w:r>
      <w:r w:rsidRPr="00D56280">
        <w:rPr>
          <w:rFonts w:asciiTheme="minorHAnsi" w:hAnsiTheme="minorHAnsi" w:cstheme="minorHAnsi"/>
          <w:spacing w:val="-3"/>
        </w:rPr>
        <w:t xml:space="preserve"> </w:t>
      </w:r>
      <w:r w:rsidRPr="00D56280">
        <w:rPr>
          <w:rFonts w:asciiTheme="minorHAnsi" w:hAnsiTheme="minorHAnsi" w:cstheme="minorHAnsi"/>
        </w:rPr>
        <w:t>a</w:t>
      </w:r>
      <w:r w:rsidRPr="00D56280">
        <w:rPr>
          <w:rFonts w:asciiTheme="minorHAnsi" w:hAnsiTheme="minorHAnsi" w:cstheme="minorHAnsi"/>
          <w:spacing w:val="-3"/>
        </w:rPr>
        <w:t xml:space="preserve"> </w:t>
      </w:r>
      <w:r w:rsidRPr="00D56280">
        <w:rPr>
          <w:rFonts w:asciiTheme="minorHAnsi" w:hAnsiTheme="minorHAnsi" w:cstheme="minorHAnsi"/>
        </w:rPr>
        <w:t>daily</w:t>
      </w:r>
      <w:r w:rsidRPr="00D56280">
        <w:rPr>
          <w:rFonts w:asciiTheme="minorHAnsi" w:hAnsiTheme="minorHAnsi" w:cstheme="minorHAnsi"/>
          <w:spacing w:val="-2"/>
        </w:rPr>
        <w:t xml:space="preserve"> </w:t>
      </w:r>
      <w:r w:rsidRPr="00D56280">
        <w:rPr>
          <w:rFonts w:asciiTheme="minorHAnsi" w:hAnsiTheme="minorHAnsi" w:cstheme="minorHAnsi"/>
        </w:rPr>
        <w:t>/</w:t>
      </w:r>
      <w:r w:rsidRPr="00D56280">
        <w:rPr>
          <w:rFonts w:asciiTheme="minorHAnsi" w:hAnsiTheme="minorHAnsi" w:cstheme="minorHAnsi"/>
          <w:spacing w:val="-1"/>
        </w:rPr>
        <w:t xml:space="preserve"> </w:t>
      </w:r>
      <w:r w:rsidRPr="00D56280">
        <w:rPr>
          <w:rFonts w:asciiTheme="minorHAnsi" w:hAnsiTheme="minorHAnsi" w:cstheme="minorHAnsi"/>
        </w:rPr>
        <w:t>monthly</w:t>
      </w:r>
      <w:r w:rsidRPr="00D56280">
        <w:rPr>
          <w:rFonts w:asciiTheme="minorHAnsi" w:hAnsiTheme="minorHAnsi" w:cstheme="minorHAnsi"/>
          <w:spacing w:val="-2"/>
        </w:rPr>
        <w:t xml:space="preserve"> </w:t>
      </w:r>
      <w:r w:rsidRPr="00D56280">
        <w:rPr>
          <w:rFonts w:asciiTheme="minorHAnsi" w:hAnsiTheme="minorHAnsi" w:cstheme="minorHAnsi"/>
        </w:rPr>
        <w:t>basis:</w:t>
      </w:r>
    </w:p>
    <w:tbl>
      <w:tblPr>
        <w:tblpPr w:leftFromText="180" w:rightFromText="180" w:vertAnchor="text" w:horzAnchor="margin" w:tblpXSpec="center" w:tblpY="87"/>
        <w:tblW w:w="10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1282"/>
        <w:gridCol w:w="1128"/>
        <w:gridCol w:w="5539"/>
        <w:gridCol w:w="1277"/>
      </w:tblGrid>
      <w:tr w:rsidR="002178A1" w:rsidRPr="00D56280" w14:paraId="66096701" w14:textId="77777777" w:rsidTr="005615EB">
        <w:trPr>
          <w:trHeight w:val="674"/>
        </w:trPr>
        <w:tc>
          <w:tcPr>
            <w:tcW w:w="1696" w:type="dxa"/>
            <w:shd w:val="clear" w:color="auto" w:fill="4F81BD" w:themeFill="accent1"/>
          </w:tcPr>
          <w:p w14:paraId="3AFE4FFE" w14:textId="77777777" w:rsidR="002178A1" w:rsidRPr="00D56280" w:rsidRDefault="002178A1" w:rsidP="002178A1">
            <w:pPr>
              <w:pStyle w:val="TableParagraph"/>
              <w:ind w:left="59"/>
              <w:rPr>
                <w:rFonts w:asciiTheme="minorHAnsi" w:hAnsiTheme="minorHAnsi" w:cstheme="minorHAnsi"/>
                <w:b/>
              </w:rPr>
            </w:pPr>
            <w:r w:rsidRPr="00D56280">
              <w:rPr>
                <w:rFonts w:asciiTheme="minorHAnsi" w:hAnsiTheme="minorHAnsi" w:cstheme="minorHAnsi"/>
                <w:b/>
                <w:color w:val="FFFFFF"/>
              </w:rPr>
              <w:t>Subject</w:t>
            </w:r>
          </w:p>
        </w:tc>
        <w:tc>
          <w:tcPr>
            <w:tcW w:w="1282" w:type="dxa"/>
            <w:shd w:val="clear" w:color="auto" w:fill="4F81BD" w:themeFill="accent1"/>
          </w:tcPr>
          <w:p w14:paraId="494F9D0A" w14:textId="77777777" w:rsidR="002178A1" w:rsidRPr="00D56280" w:rsidRDefault="002178A1" w:rsidP="002178A1">
            <w:pPr>
              <w:pStyle w:val="TableParagraph"/>
              <w:ind w:left="54"/>
              <w:rPr>
                <w:rFonts w:asciiTheme="minorHAnsi" w:hAnsiTheme="minorHAnsi" w:cstheme="minorHAnsi"/>
                <w:b/>
              </w:rPr>
            </w:pPr>
            <w:r w:rsidRPr="00D56280">
              <w:rPr>
                <w:rFonts w:asciiTheme="minorHAnsi" w:hAnsiTheme="minorHAnsi" w:cstheme="minorHAnsi"/>
                <w:b/>
                <w:color w:val="FFFFFF"/>
              </w:rPr>
              <w:t>Requirement</w:t>
            </w:r>
          </w:p>
        </w:tc>
        <w:tc>
          <w:tcPr>
            <w:tcW w:w="1128" w:type="dxa"/>
            <w:shd w:val="clear" w:color="auto" w:fill="4F81BD" w:themeFill="accent1"/>
          </w:tcPr>
          <w:p w14:paraId="0E485357" w14:textId="77777777" w:rsidR="002178A1" w:rsidRPr="00D56280" w:rsidRDefault="002178A1" w:rsidP="002178A1">
            <w:pPr>
              <w:pStyle w:val="TableParagraph"/>
              <w:rPr>
                <w:rFonts w:asciiTheme="minorHAnsi" w:hAnsiTheme="minorHAnsi" w:cstheme="minorHAnsi"/>
                <w:b/>
              </w:rPr>
            </w:pPr>
            <w:r w:rsidRPr="00D56280">
              <w:rPr>
                <w:rFonts w:asciiTheme="minorHAnsi" w:hAnsiTheme="minorHAnsi" w:cstheme="minorHAnsi"/>
                <w:b/>
                <w:color w:val="FFFFFF"/>
              </w:rPr>
              <w:t>Deadline</w:t>
            </w:r>
          </w:p>
        </w:tc>
        <w:tc>
          <w:tcPr>
            <w:tcW w:w="5539" w:type="dxa"/>
            <w:shd w:val="clear" w:color="auto" w:fill="4F81BD" w:themeFill="accent1"/>
          </w:tcPr>
          <w:p w14:paraId="07B1E7C2" w14:textId="77777777" w:rsidR="002178A1" w:rsidRPr="00D56280" w:rsidRDefault="002178A1" w:rsidP="002178A1">
            <w:pPr>
              <w:pStyle w:val="TableParagraph"/>
              <w:ind w:left="57"/>
              <w:rPr>
                <w:rFonts w:asciiTheme="minorHAnsi" w:hAnsiTheme="minorHAnsi" w:cstheme="minorHAnsi"/>
                <w:b/>
              </w:rPr>
            </w:pPr>
            <w:r w:rsidRPr="00D56280">
              <w:rPr>
                <w:rFonts w:asciiTheme="minorHAnsi" w:hAnsiTheme="minorHAnsi" w:cstheme="minorHAnsi"/>
                <w:b/>
                <w:color w:val="FFFFFF"/>
              </w:rPr>
              <w:t>Action</w:t>
            </w:r>
            <w:r w:rsidRPr="00D56280">
              <w:rPr>
                <w:rFonts w:asciiTheme="minorHAnsi" w:hAnsiTheme="minorHAnsi" w:cstheme="minorHAnsi"/>
                <w:b/>
                <w:color w:val="FFFFFF"/>
                <w:spacing w:val="-1"/>
              </w:rPr>
              <w:t xml:space="preserve"> </w:t>
            </w:r>
            <w:r w:rsidRPr="00D56280">
              <w:rPr>
                <w:rFonts w:asciiTheme="minorHAnsi" w:hAnsiTheme="minorHAnsi" w:cstheme="minorHAnsi"/>
                <w:b/>
                <w:color w:val="FFFFFF"/>
              </w:rPr>
              <w:t>and</w:t>
            </w:r>
            <w:r w:rsidRPr="00D56280">
              <w:rPr>
                <w:rFonts w:asciiTheme="minorHAnsi" w:hAnsiTheme="minorHAnsi" w:cstheme="minorHAnsi"/>
                <w:b/>
                <w:color w:val="FFFFFF"/>
                <w:spacing w:val="-2"/>
              </w:rPr>
              <w:t xml:space="preserve"> </w:t>
            </w:r>
            <w:r w:rsidRPr="00D56280">
              <w:rPr>
                <w:rFonts w:asciiTheme="minorHAnsi" w:hAnsiTheme="minorHAnsi" w:cstheme="minorHAnsi"/>
                <w:b/>
                <w:color w:val="FFFFFF"/>
              </w:rPr>
              <w:t>links</w:t>
            </w:r>
          </w:p>
        </w:tc>
        <w:tc>
          <w:tcPr>
            <w:tcW w:w="1277" w:type="dxa"/>
            <w:shd w:val="clear" w:color="auto" w:fill="4F81BD" w:themeFill="accent1"/>
          </w:tcPr>
          <w:p w14:paraId="4F14A4F7" w14:textId="77777777" w:rsidR="002178A1" w:rsidRPr="00D56280" w:rsidRDefault="002178A1" w:rsidP="002178A1">
            <w:pPr>
              <w:pStyle w:val="TableParagraph"/>
              <w:ind w:left="57" w:right="212"/>
              <w:rPr>
                <w:rFonts w:asciiTheme="minorHAnsi" w:hAnsiTheme="minorHAnsi" w:cstheme="minorHAnsi"/>
                <w:b/>
              </w:rPr>
            </w:pPr>
            <w:r w:rsidRPr="00D56280">
              <w:rPr>
                <w:rFonts w:asciiTheme="minorHAnsi" w:hAnsiTheme="minorHAnsi" w:cstheme="minorHAnsi"/>
                <w:b/>
                <w:color w:val="FFFFFF"/>
              </w:rPr>
              <w:t>Tick when</w:t>
            </w:r>
            <w:r w:rsidRPr="00D56280">
              <w:rPr>
                <w:rFonts w:asciiTheme="minorHAnsi" w:hAnsiTheme="minorHAnsi" w:cstheme="minorHAnsi"/>
                <w:b/>
                <w:color w:val="FFFFFF"/>
                <w:spacing w:val="1"/>
              </w:rPr>
              <w:t xml:space="preserve"> </w:t>
            </w:r>
            <w:r w:rsidRPr="00D56280">
              <w:rPr>
                <w:rFonts w:asciiTheme="minorHAnsi" w:hAnsiTheme="minorHAnsi" w:cstheme="minorHAnsi"/>
                <w:b/>
                <w:color w:val="FFFFFF"/>
              </w:rPr>
              <w:t>completed</w:t>
            </w:r>
          </w:p>
        </w:tc>
      </w:tr>
      <w:tr w:rsidR="0021786E" w:rsidRPr="00D56280" w14:paraId="2B04C63F" w14:textId="77777777" w:rsidTr="005A4F5B">
        <w:trPr>
          <w:trHeight w:val="674"/>
        </w:trPr>
        <w:tc>
          <w:tcPr>
            <w:tcW w:w="1696" w:type="dxa"/>
          </w:tcPr>
          <w:p w14:paraId="705386BA" w14:textId="57935B4A" w:rsidR="0021786E" w:rsidRPr="004B2478" w:rsidRDefault="00CD532B" w:rsidP="0021786E">
            <w:pPr>
              <w:pStyle w:val="TableParagraph"/>
              <w:ind w:left="59"/>
              <w:rPr>
                <w:rFonts w:asciiTheme="minorHAnsi" w:hAnsiTheme="minorHAnsi" w:cstheme="minorHAnsi"/>
                <w:b/>
              </w:rPr>
            </w:pPr>
            <w:r w:rsidRPr="004B2478">
              <w:rPr>
                <w:rFonts w:asciiTheme="minorHAnsi" w:hAnsiTheme="minorHAnsi" w:cstheme="minorHAnsi"/>
                <w:b/>
              </w:rPr>
              <w:t xml:space="preserve">Service payment claim </w:t>
            </w:r>
            <w:r w:rsidR="00EA596B" w:rsidRPr="004B2478">
              <w:rPr>
                <w:rFonts w:asciiTheme="minorHAnsi" w:hAnsiTheme="minorHAnsi" w:cstheme="minorHAnsi"/>
                <w:b/>
              </w:rPr>
              <w:t xml:space="preserve">tracker </w:t>
            </w:r>
          </w:p>
        </w:tc>
        <w:tc>
          <w:tcPr>
            <w:tcW w:w="1282" w:type="dxa"/>
          </w:tcPr>
          <w:p w14:paraId="4F64883A" w14:textId="5D6D4021" w:rsidR="0021786E" w:rsidRPr="00CD532B" w:rsidRDefault="00EA596B" w:rsidP="0021786E">
            <w:pPr>
              <w:pStyle w:val="TableParagraph"/>
              <w:ind w:left="54"/>
              <w:rPr>
                <w:rFonts w:asciiTheme="minorHAnsi" w:hAnsiTheme="minorHAnsi" w:cstheme="minorHAnsi"/>
                <w:b/>
              </w:rPr>
            </w:pPr>
            <w:r>
              <w:rPr>
                <w:rFonts w:asciiTheme="minorHAnsi" w:hAnsiTheme="minorHAnsi" w:cstheme="minorHAnsi"/>
                <w:b/>
              </w:rPr>
              <w:t xml:space="preserve">Pharmacy income </w:t>
            </w:r>
          </w:p>
        </w:tc>
        <w:tc>
          <w:tcPr>
            <w:tcW w:w="1128" w:type="dxa"/>
          </w:tcPr>
          <w:p w14:paraId="5ECB003F" w14:textId="68218308" w:rsidR="0021786E" w:rsidRPr="00CD532B" w:rsidRDefault="00EA596B" w:rsidP="0021786E">
            <w:pPr>
              <w:pStyle w:val="TableParagraph"/>
              <w:rPr>
                <w:rFonts w:asciiTheme="minorHAnsi" w:hAnsiTheme="minorHAnsi" w:cstheme="minorHAnsi"/>
                <w:b/>
                <w:bCs/>
              </w:rPr>
            </w:pPr>
            <w:r>
              <w:rPr>
                <w:rFonts w:asciiTheme="minorHAnsi" w:hAnsiTheme="minorHAnsi" w:cstheme="minorHAnsi"/>
                <w:b/>
                <w:bCs/>
              </w:rPr>
              <w:t xml:space="preserve">Monthly </w:t>
            </w:r>
          </w:p>
        </w:tc>
        <w:tc>
          <w:tcPr>
            <w:tcW w:w="5539" w:type="dxa"/>
          </w:tcPr>
          <w:p w14:paraId="2CD54F4C" w14:textId="164072B9" w:rsidR="0021786E" w:rsidRPr="00EA596B" w:rsidRDefault="00EA596B" w:rsidP="0021786E">
            <w:pPr>
              <w:pStyle w:val="TableParagraph"/>
              <w:ind w:left="57"/>
              <w:rPr>
                <w:rFonts w:asciiTheme="minorHAnsi" w:hAnsiTheme="minorHAnsi" w:cstheme="minorHAnsi"/>
                <w:bCs/>
              </w:rPr>
            </w:pPr>
            <w:r w:rsidRPr="00EA596B">
              <w:rPr>
                <w:rFonts w:asciiTheme="minorHAnsi" w:hAnsiTheme="minorHAnsi" w:cstheme="minorHAnsi"/>
                <w:bCs/>
              </w:rPr>
              <w:t>Community Pharmacy England has created a payment timetable and deadline tracker to assist pharmacy owners with checking and claiming payments for the following services:</w:t>
            </w:r>
            <w:r w:rsidR="003817A5">
              <w:rPr>
                <w:rFonts w:asciiTheme="minorHAnsi" w:hAnsiTheme="minorHAnsi" w:cstheme="minorHAnsi"/>
                <w:bCs/>
              </w:rPr>
              <w:t xml:space="preserve"> The link is </w:t>
            </w:r>
            <w:hyperlink r:id="rId36" w:history="1">
              <w:r w:rsidR="003817A5" w:rsidRPr="003817A5">
                <w:rPr>
                  <w:rStyle w:val="Hyperlink"/>
                  <w:rFonts w:asciiTheme="minorHAnsi" w:hAnsiTheme="minorHAnsi" w:cstheme="minorHAnsi"/>
                  <w:b/>
                  <w:highlight w:val="green"/>
                </w:rPr>
                <w:t>here</w:t>
              </w:r>
            </w:hyperlink>
            <w:r w:rsidR="003817A5" w:rsidRPr="003817A5">
              <w:rPr>
                <w:rFonts w:asciiTheme="minorHAnsi" w:hAnsiTheme="minorHAnsi" w:cstheme="minorHAnsi"/>
                <w:b/>
              </w:rPr>
              <w:t xml:space="preserve"> </w:t>
            </w:r>
          </w:p>
        </w:tc>
        <w:tc>
          <w:tcPr>
            <w:tcW w:w="1277" w:type="dxa"/>
          </w:tcPr>
          <w:p w14:paraId="0E4FEB5B" w14:textId="77777777" w:rsidR="0021786E" w:rsidRPr="00CD532B" w:rsidRDefault="0021786E" w:rsidP="0021786E">
            <w:pPr>
              <w:pStyle w:val="TableParagraph"/>
              <w:ind w:left="57" w:right="212"/>
              <w:rPr>
                <w:rFonts w:asciiTheme="minorHAnsi" w:hAnsiTheme="minorHAnsi" w:cstheme="minorHAnsi"/>
                <w:b/>
              </w:rPr>
            </w:pPr>
          </w:p>
        </w:tc>
      </w:tr>
      <w:tr w:rsidR="00CD532B" w:rsidRPr="00D56280" w14:paraId="561A14AF" w14:textId="77777777" w:rsidTr="005A4F5B">
        <w:trPr>
          <w:trHeight w:val="674"/>
        </w:trPr>
        <w:tc>
          <w:tcPr>
            <w:tcW w:w="1696" w:type="dxa"/>
          </w:tcPr>
          <w:p w14:paraId="4B67A4F2" w14:textId="77777777" w:rsidR="00CD532B" w:rsidRPr="004B2478" w:rsidRDefault="00CD532B" w:rsidP="00CD532B">
            <w:pPr>
              <w:rPr>
                <w:b/>
              </w:rPr>
            </w:pPr>
            <w:r w:rsidRPr="004B2478">
              <w:rPr>
                <w:b/>
              </w:rPr>
              <w:t xml:space="preserve">Reminder </w:t>
            </w:r>
          </w:p>
          <w:p w14:paraId="66087511" w14:textId="622FAD55" w:rsidR="00CD532B" w:rsidRPr="004B2478" w:rsidRDefault="00CD532B" w:rsidP="00CD532B">
            <w:pPr>
              <w:pStyle w:val="TableParagraph"/>
              <w:ind w:left="59"/>
              <w:rPr>
                <w:rFonts w:asciiTheme="minorHAnsi" w:hAnsiTheme="minorHAnsi" w:cstheme="minorHAnsi"/>
                <w:b/>
              </w:rPr>
            </w:pPr>
            <w:r w:rsidRPr="004B2478">
              <w:rPr>
                <w:b/>
              </w:rPr>
              <w:t xml:space="preserve">Pharmacy First -Thresholds </w:t>
            </w:r>
          </w:p>
        </w:tc>
        <w:tc>
          <w:tcPr>
            <w:tcW w:w="1282" w:type="dxa"/>
          </w:tcPr>
          <w:p w14:paraId="6D7FFA7E" w14:textId="5A19726A" w:rsidR="00CD532B" w:rsidRPr="00D56280" w:rsidRDefault="00CD532B" w:rsidP="00CD532B">
            <w:pPr>
              <w:pStyle w:val="TableParagraph"/>
              <w:ind w:left="54"/>
              <w:rPr>
                <w:rFonts w:asciiTheme="minorHAnsi" w:hAnsiTheme="minorHAnsi" w:cstheme="minorHAnsi"/>
                <w:b/>
                <w:color w:val="FFFFFF"/>
              </w:rPr>
            </w:pPr>
            <w:r>
              <w:t xml:space="preserve">Pharmacy Income </w:t>
            </w:r>
          </w:p>
        </w:tc>
        <w:tc>
          <w:tcPr>
            <w:tcW w:w="1128" w:type="dxa"/>
          </w:tcPr>
          <w:p w14:paraId="61B9B480" w14:textId="1D4732DD" w:rsidR="00CD532B" w:rsidRPr="00D56280" w:rsidRDefault="00CD532B" w:rsidP="00CD532B">
            <w:pPr>
              <w:pStyle w:val="TableParagraph"/>
              <w:rPr>
                <w:rFonts w:asciiTheme="minorHAnsi" w:hAnsiTheme="minorHAnsi" w:cstheme="minorHAnsi"/>
                <w:b/>
                <w:color w:val="FFFFFF"/>
              </w:rPr>
            </w:pPr>
            <w:r w:rsidRPr="00AC569F">
              <w:rPr>
                <w:b/>
                <w:bCs/>
              </w:rPr>
              <w:t xml:space="preserve">Monthly  </w:t>
            </w:r>
          </w:p>
        </w:tc>
        <w:tc>
          <w:tcPr>
            <w:tcW w:w="5539" w:type="dxa"/>
          </w:tcPr>
          <w:p w14:paraId="4F770068" w14:textId="77777777" w:rsidR="00CD532B" w:rsidRPr="007A3270" w:rsidRDefault="00CD532B" w:rsidP="00CD532B">
            <w:pPr>
              <w:numPr>
                <w:ilvl w:val="0"/>
                <w:numId w:val="32"/>
              </w:numPr>
              <w:tabs>
                <w:tab w:val="clear" w:pos="360"/>
                <w:tab w:val="num" w:pos="720"/>
              </w:tabs>
              <w:ind w:left="720"/>
              <w:rPr>
                <w:lang w:val="en-GB"/>
              </w:rPr>
            </w:pPr>
            <w:r w:rsidRPr="007A3270">
              <w:rPr>
                <w:lang w:val="en-GB"/>
              </w:rPr>
              <w:t>£500 for those providing 20-29 Clinical pathways consultations within a month; and</w:t>
            </w:r>
          </w:p>
          <w:p w14:paraId="2357717F" w14:textId="77777777" w:rsidR="00CD532B" w:rsidRPr="007A3270" w:rsidRDefault="00CD532B" w:rsidP="00CD532B">
            <w:pPr>
              <w:numPr>
                <w:ilvl w:val="0"/>
                <w:numId w:val="32"/>
              </w:numPr>
              <w:tabs>
                <w:tab w:val="clear" w:pos="360"/>
                <w:tab w:val="num" w:pos="720"/>
              </w:tabs>
              <w:ind w:left="720"/>
              <w:rPr>
                <w:lang w:val="en-GB"/>
              </w:rPr>
            </w:pPr>
            <w:r w:rsidRPr="007A3270">
              <w:rPr>
                <w:lang w:val="en-GB"/>
              </w:rPr>
              <w:t>£1000 for those pharmacies that provide 30 or more Clinical pathways consultations within a month.</w:t>
            </w:r>
          </w:p>
          <w:p w14:paraId="2C4E6EBD" w14:textId="6CA9D533" w:rsidR="00CD532B" w:rsidRPr="00D56280" w:rsidRDefault="00CD532B" w:rsidP="00CD532B">
            <w:pPr>
              <w:pStyle w:val="TableParagraph"/>
              <w:ind w:left="57"/>
              <w:rPr>
                <w:rFonts w:asciiTheme="minorHAnsi" w:hAnsiTheme="minorHAnsi" w:cstheme="minorHAnsi"/>
                <w:b/>
                <w:color w:val="FFFFFF"/>
              </w:rPr>
            </w:pPr>
            <w:r>
              <w:t xml:space="preserve">Check activity early in week 3 or 4 of each month. </w:t>
            </w:r>
          </w:p>
        </w:tc>
        <w:tc>
          <w:tcPr>
            <w:tcW w:w="1277" w:type="dxa"/>
          </w:tcPr>
          <w:p w14:paraId="57FB1323" w14:textId="77777777" w:rsidR="00CD532B" w:rsidRPr="00D56280" w:rsidRDefault="00CD532B" w:rsidP="00CD532B">
            <w:pPr>
              <w:pStyle w:val="TableParagraph"/>
              <w:ind w:left="57" w:right="212"/>
              <w:rPr>
                <w:rFonts w:asciiTheme="minorHAnsi" w:hAnsiTheme="minorHAnsi" w:cstheme="minorHAnsi"/>
                <w:b/>
                <w:color w:val="FFFFFF"/>
              </w:rPr>
            </w:pPr>
          </w:p>
        </w:tc>
      </w:tr>
      <w:tr w:rsidR="00CD532B" w:rsidRPr="00D56280" w14:paraId="5009806B" w14:textId="77777777" w:rsidTr="005A4F5B">
        <w:trPr>
          <w:trHeight w:val="674"/>
        </w:trPr>
        <w:tc>
          <w:tcPr>
            <w:tcW w:w="1696" w:type="dxa"/>
          </w:tcPr>
          <w:p w14:paraId="35A208AC" w14:textId="4A64EAFB" w:rsidR="00CD532B" w:rsidRPr="004B2478" w:rsidRDefault="00CD532B" w:rsidP="00CD532B">
            <w:pPr>
              <w:pStyle w:val="TableParagraph"/>
              <w:ind w:left="59"/>
              <w:rPr>
                <w:rFonts w:asciiTheme="minorHAnsi" w:hAnsiTheme="minorHAnsi" w:cstheme="minorHAnsi"/>
                <w:b/>
              </w:rPr>
            </w:pPr>
            <w:r w:rsidRPr="004B2478">
              <w:rPr>
                <w:rFonts w:asciiTheme="minorHAnsi" w:hAnsiTheme="minorHAnsi" w:cstheme="minorHAnsi"/>
                <w:b/>
              </w:rPr>
              <w:t>Check NHS</w:t>
            </w:r>
            <w:r w:rsidRPr="004B2478">
              <w:rPr>
                <w:rFonts w:asciiTheme="minorHAnsi" w:hAnsiTheme="minorHAnsi" w:cstheme="minorHAnsi"/>
                <w:b/>
                <w:spacing w:val="1"/>
              </w:rPr>
              <w:t xml:space="preserve"> </w:t>
            </w:r>
            <w:r w:rsidRPr="004B2478">
              <w:rPr>
                <w:rFonts w:asciiTheme="minorHAnsi" w:hAnsiTheme="minorHAnsi" w:cstheme="minorHAnsi"/>
                <w:b/>
              </w:rPr>
              <w:t>Shared</w:t>
            </w:r>
            <w:r w:rsidRPr="004B2478">
              <w:rPr>
                <w:rFonts w:asciiTheme="minorHAnsi" w:hAnsiTheme="minorHAnsi" w:cstheme="minorHAnsi"/>
                <w:b/>
                <w:spacing w:val="-11"/>
              </w:rPr>
              <w:t xml:space="preserve"> </w:t>
            </w:r>
            <w:r w:rsidRPr="004B2478">
              <w:rPr>
                <w:rFonts w:asciiTheme="minorHAnsi" w:hAnsiTheme="minorHAnsi" w:cstheme="minorHAnsi"/>
                <w:b/>
              </w:rPr>
              <w:t>Mailbox</w:t>
            </w:r>
          </w:p>
        </w:tc>
        <w:tc>
          <w:tcPr>
            <w:tcW w:w="1282" w:type="dxa"/>
          </w:tcPr>
          <w:p w14:paraId="2433725F" w14:textId="1C9776ED" w:rsidR="00CD532B" w:rsidRPr="00D56280" w:rsidRDefault="00CD532B" w:rsidP="00CD532B">
            <w:pPr>
              <w:pStyle w:val="TableParagraph"/>
              <w:ind w:left="54"/>
              <w:rPr>
                <w:rFonts w:asciiTheme="minorHAnsi" w:hAnsiTheme="minorHAnsi" w:cstheme="minorHAnsi"/>
                <w:b/>
                <w:color w:val="FFFFFF"/>
              </w:rPr>
            </w:pPr>
            <w:r w:rsidRPr="00D56280">
              <w:rPr>
                <w:rFonts w:asciiTheme="minorHAnsi" w:hAnsiTheme="minorHAnsi" w:cstheme="minorHAnsi"/>
              </w:rPr>
              <w:t xml:space="preserve">Pharmacy Business </w:t>
            </w:r>
          </w:p>
        </w:tc>
        <w:tc>
          <w:tcPr>
            <w:tcW w:w="1128" w:type="dxa"/>
          </w:tcPr>
          <w:p w14:paraId="64B76FB7" w14:textId="79BA3078" w:rsidR="00CD532B" w:rsidRPr="00D56280" w:rsidRDefault="00CD532B" w:rsidP="00CD532B">
            <w:pPr>
              <w:pStyle w:val="TableParagraph"/>
              <w:rPr>
                <w:rFonts w:asciiTheme="minorHAnsi" w:hAnsiTheme="minorHAnsi" w:cstheme="minorHAnsi"/>
                <w:b/>
                <w:color w:val="FFFFFF"/>
              </w:rPr>
            </w:pPr>
            <w:r w:rsidRPr="00C77BA3">
              <w:rPr>
                <w:rFonts w:asciiTheme="minorHAnsi" w:hAnsiTheme="minorHAnsi" w:cstheme="minorHAnsi"/>
                <w:b/>
                <w:bCs/>
              </w:rPr>
              <w:t>Twice</w:t>
            </w:r>
            <w:r w:rsidRPr="00C77BA3">
              <w:rPr>
                <w:rFonts w:asciiTheme="minorHAnsi" w:hAnsiTheme="minorHAnsi" w:cstheme="minorHAnsi"/>
                <w:b/>
                <w:bCs/>
                <w:spacing w:val="-7"/>
              </w:rPr>
              <w:t xml:space="preserve"> </w:t>
            </w:r>
            <w:r w:rsidRPr="00C77BA3">
              <w:rPr>
                <w:rFonts w:asciiTheme="minorHAnsi" w:hAnsiTheme="minorHAnsi" w:cstheme="minorHAnsi"/>
                <w:b/>
                <w:bCs/>
              </w:rPr>
              <w:t>a</w:t>
            </w:r>
            <w:r w:rsidRPr="00C77BA3">
              <w:rPr>
                <w:rFonts w:asciiTheme="minorHAnsi" w:hAnsiTheme="minorHAnsi" w:cstheme="minorHAnsi"/>
                <w:b/>
                <w:bCs/>
                <w:spacing w:val="-9"/>
              </w:rPr>
              <w:t xml:space="preserve"> </w:t>
            </w:r>
            <w:r w:rsidRPr="00C77BA3">
              <w:rPr>
                <w:rFonts w:asciiTheme="minorHAnsi" w:hAnsiTheme="minorHAnsi" w:cstheme="minorHAnsi"/>
                <w:b/>
                <w:bCs/>
              </w:rPr>
              <w:t>day</w:t>
            </w:r>
            <w:r w:rsidRPr="00C77BA3">
              <w:rPr>
                <w:rFonts w:asciiTheme="minorHAnsi" w:hAnsiTheme="minorHAnsi" w:cstheme="minorHAnsi"/>
                <w:b/>
                <w:bCs/>
                <w:spacing w:val="-42"/>
              </w:rPr>
              <w:t xml:space="preserve"> </w:t>
            </w:r>
            <w:r>
              <w:rPr>
                <w:rFonts w:asciiTheme="minorHAnsi" w:hAnsiTheme="minorHAnsi" w:cstheme="minorHAnsi"/>
                <w:b/>
                <w:bCs/>
                <w:spacing w:val="-42"/>
              </w:rPr>
              <w:t>-</w:t>
            </w:r>
            <w:r w:rsidRPr="00C77BA3">
              <w:rPr>
                <w:rFonts w:asciiTheme="minorHAnsi" w:hAnsiTheme="minorHAnsi" w:cstheme="minorHAnsi"/>
                <w:b/>
                <w:bCs/>
              </w:rPr>
              <w:t>minimum</w:t>
            </w:r>
          </w:p>
        </w:tc>
        <w:tc>
          <w:tcPr>
            <w:tcW w:w="5539" w:type="dxa"/>
          </w:tcPr>
          <w:p w14:paraId="76E26BA5" w14:textId="77777777" w:rsidR="00CD532B" w:rsidRPr="00D56280" w:rsidRDefault="00CD532B" w:rsidP="00CD532B">
            <w:pPr>
              <w:pStyle w:val="TableParagraph"/>
              <w:spacing w:before="60"/>
              <w:ind w:left="57" w:right="336"/>
              <w:rPr>
                <w:rFonts w:asciiTheme="minorHAnsi" w:hAnsiTheme="minorHAnsi" w:cstheme="minorHAnsi"/>
              </w:rPr>
            </w:pPr>
            <w:r w:rsidRPr="00D56280">
              <w:rPr>
                <w:rFonts w:asciiTheme="minorHAnsi" w:hAnsiTheme="minorHAnsi" w:cstheme="minorHAnsi"/>
              </w:rPr>
              <w:t>NHSE&amp;I and CPSC regularly send important communications to</w:t>
            </w:r>
            <w:r w:rsidRPr="00D56280">
              <w:rPr>
                <w:rFonts w:asciiTheme="minorHAnsi" w:hAnsiTheme="minorHAnsi" w:cstheme="minorHAnsi"/>
                <w:spacing w:val="-43"/>
              </w:rPr>
              <w:t xml:space="preserve"> </w:t>
            </w:r>
            <w:r w:rsidRPr="00D56280">
              <w:rPr>
                <w:rFonts w:asciiTheme="minorHAnsi" w:hAnsiTheme="minorHAnsi" w:cstheme="minorHAnsi"/>
              </w:rPr>
              <w:t>your</w:t>
            </w:r>
            <w:r w:rsidRPr="00D56280">
              <w:rPr>
                <w:rFonts w:asciiTheme="minorHAnsi" w:hAnsiTheme="minorHAnsi" w:cstheme="minorHAnsi"/>
                <w:spacing w:val="-4"/>
              </w:rPr>
              <w:t xml:space="preserve"> </w:t>
            </w:r>
            <w:r w:rsidRPr="00D56280">
              <w:rPr>
                <w:rFonts w:asciiTheme="minorHAnsi" w:hAnsiTheme="minorHAnsi" w:cstheme="minorHAnsi"/>
              </w:rPr>
              <w:t>NHS</w:t>
            </w:r>
            <w:r w:rsidRPr="00D56280">
              <w:rPr>
                <w:rFonts w:asciiTheme="minorHAnsi" w:hAnsiTheme="minorHAnsi" w:cstheme="minorHAnsi"/>
                <w:spacing w:val="2"/>
              </w:rPr>
              <w:t xml:space="preserve"> </w:t>
            </w:r>
            <w:r w:rsidRPr="00D56280">
              <w:rPr>
                <w:rFonts w:asciiTheme="minorHAnsi" w:hAnsiTheme="minorHAnsi" w:cstheme="minorHAnsi"/>
              </w:rPr>
              <w:t>Shared</w:t>
            </w:r>
            <w:r w:rsidRPr="00D56280">
              <w:rPr>
                <w:rFonts w:asciiTheme="minorHAnsi" w:hAnsiTheme="minorHAnsi" w:cstheme="minorHAnsi"/>
                <w:spacing w:val="2"/>
              </w:rPr>
              <w:t xml:space="preserve"> </w:t>
            </w:r>
            <w:r w:rsidRPr="00D56280">
              <w:rPr>
                <w:rFonts w:asciiTheme="minorHAnsi" w:hAnsiTheme="minorHAnsi" w:cstheme="minorHAnsi"/>
              </w:rPr>
              <w:t>Mailbox.</w:t>
            </w:r>
          </w:p>
          <w:p w14:paraId="6748831D" w14:textId="77777777" w:rsidR="00CD532B" w:rsidRPr="00D56280" w:rsidRDefault="00CD532B" w:rsidP="00CD532B">
            <w:pPr>
              <w:pStyle w:val="TableParagraph"/>
              <w:ind w:left="57" w:right="59"/>
              <w:rPr>
                <w:rFonts w:asciiTheme="minorHAnsi" w:hAnsiTheme="minorHAnsi" w:cstheme="minorHAnsi"/>
              </w:rPr>
            </w:pPr>
            <w:r w:rsidRPr="00D56280">
              <w:rPr>
                <w:rFonts w:asciiTheme="minorHAnsi" w:hAnsiTheme="minorHAnsi" w:cstheme="minorHAnsi"/>
              </w:rPr>
              <w:t>Please</w:t>
            </w:r>
            <w:r w:rsidRPr="00D56280">
              <w:rPr>
                <w:rFonts w:asciiTheme="minorHAnsi" w:hAnsiTheme="minorHAnsi" w:cstheme="minorHAnsi"/>
                <w:spacing w:val="-3"/>
              </w:rPr>
              <w:t xml:space="preserve"> </w:t>
            </w:r>
            <w:r w:rsidRPr="00D56280">
              <w:rPr>
                <w:rFonts w:asciiTheme="minorHAnsi" w:hAnsiTheme="minorHAnsi" w:cstheme="minorHAnsi"/>
              </w:rPr>
              <w:t>ensure</w:t>
            </w:r>
            <w:r w:rsidRPr="00D56280">
              <w:rPr>
                <w:rFonts w:asciiTheme="minorHAnsi" w:hAnsiTheme="minorHAnsi" w:cstheme="minorHAnsi"/>
                <w:spacing w:val="-3"/>
              </w:rPr>
              <w:t xml:space="preserve"> at least 2 members of staff </w:t>
            </w:r>
            <w:r w:rsidRPr="00D56280">
              <w:rPr>
                <w:rFonts w:asciiTheme="minorHAnsi" w:hAnsiTheme="minorHAnsi" w:cstheme="minorHAnsi"/>
              </w:rPr>
              <w:t>have</w:t>
            </w:r>
            <w:r w:rsidRPr="00D56280">
              <w:rPr>
                <w:rFonts w:asciiTheme="minorHAnsi" w:hAnsiTheme="minorHAnsi" w:cstheme="minorHAnsi"/>
                <w:spacing w:val="-2"/>
              </w:rPr>
              <w:t xml:space="preserve"> </w:t>
            </w:r>
            <w:r w:rsidRPr="00D56280">
              <w:rPr>
                <w:rFonts w:asciiTheme="minorHAnsi" w:hAnsiTheme="minorHAnsi" w:cstheme="minorHAnsi"/>
              </w:rPr>
              <w:t>access</w:t>
            </w:r>
            <w:r w:rsidRPr="00D56280">
              <w:rPr>
                <w:rFonts w:asciiTheme="minorHAnsi" w:hAnsiTheme="minorHAnsi" w:cstheme="minorHAnsi"/>
                <w:spacing w:val="-2"/>
              </w:rPr>
              <w:t xml:space="preserve"> </w:t>
            </w:r>
            <w:r w:rsidRPr="00D56280">
              <w:rPr>
                <w:rFonts w:asciiTheme="minorHAnsi" w:hAnsiTheme="minorHAnsi" w:cstheme="minorHAnsi"/>
              </w:rPr>
              <w:t>your</w:t>
            </w:r>
            <w:r w:rsidRPr="00D56280">
              <w:rPr>
                <w:rFonts w:asciiTheme="minorHAnsi" w:hAnsiTheme="minorHAnsi" w:cstheme="minorHAnsi"/>
                <w:spacing w:val="-5"/>
              </w:rPr>
              <w:t xml:space="preserve"> </w:t>
            </w:r>
            <w:r w:rsidRPr="00D56280">
              <w:rPr>
                <w:rFonts w:asciiTheme="minorHAnsi" w:hAnsiTheme="minorHAnsi" w:cstheme="minorHAnsi"/>
              </w:rPr>
              <w:t>Mailbox</w:t>
            </w:r>
            <w:r w:rsidRPr="00D56280">
              <w:rPr>
                <w:rFonts w:asciiTheme="minorHAnsi" w:hAnsiTheme="minorHAnsi" w:cstheme="minorHAnsi"/>
                <w:spacing w:val="-2"/>
              </w:rPr>
              <w:t xml:space="preserve"> </w:t>
            </w:r>
            <w:r w:rsidRPr="00D56280">
              <w:rPr>
                <w:rFonts w:asciiTheme="minorHAnsi" w:hAnsiTheme="minorHAnsi" w:cstheme="minorHAnsi"/>
              </w:rPr>
              <w:t>and</w:t>
            </w:r>
            <w:r w:rsidRPr="00D56280">
              <w:rPr>
                <w:rFonts w:asciiTheme="minorHAnsi" w:hAnsiTheme="minorHAnsi" w:cstheme="minorHAnsi"/>
                <w:spacing w:val="-5"/>
              </w:rPr>
              <w:t xml:space="preserve"> </w:t>
            </w:r>
            <w:r w:rsidRPr="00D56280">
              <w:rPr>
                <w:rFonts w:asciiTheme="minorHAnsi" w:hAnsiTheme="minorHAnsi" w:cstheme="minorHAnsi"/>
              </w:rPr>
              <w:t>that</w:t>
            </w:r>
            <w:r w:rsidRPr="00D56280">
              <w:rPr>
                <w:rFonts w:asciiTheme="minorHAnsi" w:hAnsiTheme="minorHAnsi" w:cstheme="minorHAnsi"/>
                <w:spacing w:val="-2"/>
              </w:rPr>
              <w:t xml:space="preserve"> </w:t>
            </w:r>
            <w:r w:rsidRPr="00D56280">
              <w:rPr>
                <w:rFonts w:asciiTheme="minorHAnsi" w:hAnsiTheme="minorHAnsi" w:cstheme="minorHAnsi"/>
              </w:rPr>
              <w:t>it</w:t>
            </w:r>
            <w:r w:rsidRPr="00D56280">
              <w:rPr>
                <w:rFonts w:asciiTheme="minorHAnsi" w:hAnsiTheme="minorHAnsi" w:cstheme="minorHAnsi"/>
                <w:spacing w:val="-43"/>
              </w:rPr>
              <w:t xml:space="preserve"> </w:t>
            </w:r>
            <w:r w:rsidRPr="00D56280">
              <w:rPr>
                <w:rFonts w:asciiTheme="minorHAnsi" w:hAnsiTheme="minorHAnsi" w:cstheme="minorHAnsi"/>
              </w:rPr>
              <w:t>is</w:t>
            </w:r>
            <w:r w:rsidRPr="00D56280">
              <w:rPr>
                <w:rFonts w:asciiTheme="minorHAnsi" w:hAnsiTheme="minorHAnsi" w:cstheme="minorHAnsi"/>
                <w:spacing w:val="-1"/>
              </w:rPr>
              <w:t xml:space="preserve"> </w:t>
            </w:r>
            <w:r w:rsidRPr="00D56280">
              <w:rPr>
                <w:rFonts w:asciiTheme="minorHAnsi" w:hAnsiTheme="minorHAnsi" w:cstheme="minorHAnsi"/>
              </w:rPr>
              <w:t>checked</w:t>
            </w:r>
            <w:r w:rsidRPr="00D56280">
              <w:rPr>
                <w:rFonts w:asciiTheme="minorHAnsi" w:hAnsiTheme="minorHAnsi" w:cstheme="minorHAnsi"/>
                <w:spacing w:val="-2"/>
              </w:rPr>
              <w:t xml:space="preserve"> </w:t>
            </w:r>
            <w:r w:rsidRPr="00D56280">
              <w:rPr>
                <w:rFonts w:asciiTheme="minorHAnsi" w:hAnsiTheme="minorHAnsi" w:cstheme="minorHAnsi"/>
              </w:rPr>
              <w:t>at</w:t>
            </w:r>
            <w:r w:rsidRPr="00D56280">
              <w:rPr>
                <w:rFonts w:asciiTheme="minorHAnsi" w:hAnsiTheme="minorHAnsi" w:cstheme="minorHAnsi"/>
                <w:spacing w:val="-1"/>
              </w:rPr>
              <w:t xml:space="preserve"> </w:t>
            </w:r>
            <w:r w:rsidRPr="00D56280">
              <w:rPr>
                <w:rFonts w:asciiTheme="minorHAnsi" w:hAnsiTheme="minorHAnsi" w:cstheme="minorHAnsi"/>
              </w:rPr>
              <w:t>least</w:t>
            </w:r>
            <w:r w:rsidRPr="00D56280">
              <w:rPr>
                <w:rFonts w:asciiTheme="minorHAnsi" w:hAnsiTheme="minorHAnsi" w:cstheme="minorHAnsi"/>
                <w:spacing w:val="1"/>
              </w:rPr>
              <w:t xml:space="preserve"> </w:t>
            </w:r>
            <w:r w:rsidRPr="00D56280">
              <w:rPr>
                <w:rFonts w:asciiTheme="minorHAnsi" w:hAnsiTheme="minorHAnsi" w:cstheme="minorHAnsi"/>
              </w:rPr>
              <w:t>twice</w:t>
            </w:r>
            <w:r w:rsidRPr="00D56280">
              <w:rPr>
                <w:rFonts w:asciiTheme="minorHAnsi" w:hAnsiTheme="minorHAnsi" w:cstheme="minorHAnsi"/>
                <w:spacing w:val="-1"/>
              </w:rPr>
              <w:t xml:space="preserve"> </w:t>
            </w:r>
            <w:r w:rsidRPr="00D56280">
              <w:rPr>
                <w:rFonts w:asciiTheme="minorHAnsi" w:hAnsiTheme="minorHAnsi" w:cstheme="minorHAnsi"/>
              </w:rPr>
              <w:t>a</w:t>
            </w:r>
            <w:r w:rsidRPr="00D56280">
              <w:rPr>
                <w:rFonts w:asciiTheme="minorHAnsi" w:hAnsiTheme="minorHAnsi" w:cstheme="minorHAnsi"/>
                <w:spacing w:val="-1"/>
              </w:rPr>
              <w:t xml:space="preserve"> </w:t>
            </w:r>
            <w:r w:rsidRPr="00D56280">
              <w:rPr>
                <w:rFonts w:asciiTheme="minorHAnsi" w:hAnsiTheme="minorHAnsi" w:cstheme="minorHAnsi"/>
              </w:rPr>
              <w:t>day.</w:t>
            </w:r>
          </w:p>
          <w:p w14:paraId="6C45AB13" w14:textId="63DAD835" w:rsidR="00CD532B" w:rsidRPr="00D56280" w:rsidRDefault="00CD532B" w:rsidP="00CD532B">
            <w:pPr>
              <w:pStyle w:val="TableParagraph"/>
              <w:ind w:left="57"/>
              <w:rPr>
                <w:rFonts w:asciiTheme="minorHAnsi" w:hAnsiTheme="minorHAnsi" w:cstheme="minorHAnsi"/>
                <w:b/>
                <w:color w:val="FFFFFF"/>
              </w:rPr>
            </w:pPr>
            <w:r>
              <w:rPr>
                <w:rFonts w:asciiTheme="minorHAnsi" w:hAnsiTheme="minorHAnsi" w:cstheme="minorHAnsi"/>
                <w:b/>
                <w:bCs/>
              </w:rPr>
              <w:t xml:space="preserve">Please see advice </w:t>
            </w:r>
            <w:hyperlink r:id="rId37" w:history="1">
              <w:r w:rsidRPr="006A35B0">
                <w:rPr>
                  <w:rStyle w:val="Hyperlink"/>
                  <w:rFonts w:asciiTheme="minorHAnsi" w:hAnsiTheme="minorHAnsi" w:cstheme="minorHAnsi"/>
                  <w:b/>
                  <w:bCs/>
                </w:rPr>
                <w:t>here.</w:t>
              </w:r>
            </w:hyperlink>
          </w:p>
        </w:tc>
        <w:tc>
          <w:tcPr>
            <w:tcW w:w="1277" w:type="dxa"/>
          </w:tcPr>
          <w:p w14:paraId="47C0F1CF" w14:textId="77777777" w:rsidR="00CD532B" w:rsidRPr="00D56280" w:rsidRDefault="00CD532B" w:rsidP="00CD532B">
            <w:pPr>
              <w:pStyle w:val="TableParagraph"/>
              <w:ind w:left="57" w:right="212"/>
              <w:rPr>
                <w:rFonts w:asciiTheme="minorHAnsi" w:hAnsiTheme="minorHAnsi" w:cstheme="minorHAnsi"/>
                <w:b/>
                <w:color w:val="FFFFFF"/>
              </w:rPr>
            </w:pPr>
          </w:p>
        </w:tc>
      </w:tr>
      <w:tr w:rsidR="00CD532B" w:rsidRPr="00D56280" w14:paraId="7379F517" w14:textId="77777777" w:rsidTr="005A4F5B">
        <w:trPr>
          <w:trHeight w:val="674"/>
        </w:trPr>
        <w:tc>
          <w:tcPr>
            <w:tcW w:w="1696" w:type="dxa"/>
          </w:tcPr>
          <w:p w14:paraId="03C4DF3D" w14:textId="5DA55FF0" w:rsidR="00CD532B" w:rsidRPr="00D56280" w:rsidRDefault="00CD532B" w:rsidP="00CD532B">
            <w:pPr>
              <w:pStyle w:val="TableParagraph"/>
              <w:ind w:left="59"/>
              <w:rPr>
                <w:rFonts w:asciiTheme="minorHAnsi" w:hAnsiTheme="minorHAnsi" w:cstheme="minorHAnsi"/>
                <w:b/>
                <w:color w:val="FFFFFF"/>
              </w:rPr>
            </w:pPr>
            <w:r w:rsidRPr="00D56280">
              <w:rPr>
                <w:rFonts w:asciiTheme="minorHAnsi" w:hAnsiTheme="minorHAnsi" w:cstheme="minorHAnsi"/>
                <w:b/>
                <w:spacing w:val="-1"/>
              </w:rPr>
              <w:t xml:space="preserve">Online </w:t>
            </w:r>
            <w:r w:rsidRPr="00D56280">
              <w:rPr>
                <w:rFonts w:asciiTheme="minorHAnsi" w:hAnsiTheme="minorHAnsi" w:cstheme="minorHAnsi"/>
                <w:b/>
              </w:rPr>
              <w:t>Profile</w:t>
            </w:r>
            <w:r w:rsidRPr="00D56280">
              <w:rPr>
                <w:rFonts w:asciiTheme="minorHAnsi" w:hAnsiTheme="minorHAnsi" w:cstheme="minorHAnsi"/>
                <w:b/>
                <w:spacing w:val="-43"/>
              </w:rPr>
              <w:t xml:space="preserve"> </w:t>
            </w:r>
            <w:r w:rsidRPr="00D56280">
              <w:rPr>
                <w:rFonts w:asciiTheme="minorHAnsi" w:hAnsiTheme="minorHAnsi" w:cstheme="minorHAnsi"/>
                <w:b/>
              </w:rPr>
              <w:t>Update using</w:t>
            </w:r>
            <w:r w:rsidRPr="00D56280">
              <w:rPr>
                <w:rFonts w:asciiTheme="minorHAnsi" w:hAnsiTheme="minorHAnsi" w:cstheme="minorHAnsi"/>
                <w:b/>
                <w:spacing w:val="1"/>
              </w:rPr>
              <w:t xml:space="preserve"> </w:t>
            </w:r>
            <w:r w:rsidRPr="00D56280">
              <w:rPr>
                <w:rFonts w:asciiTheme="minorHAnsi" w:hAnsiTheme="minorHAnsi" w:cstheme="minorHAnsi"/>
                <w:b/>
              </w:rPr>
              <w:t>NHS Profile</w:t>
            </w:r>
            <w:r w:rsidRPr="00D56280">
              <w:rPr>
                <w:rFonts w:asciiTheme="minorHAnsi" w:hAnsiTheme="minorHAnsi" w:cstheme="minorHAnsi"/>
                <w:b/>
                <w:spacing w:val="1"/>
              </w:rPr>
              <w:t xml:space="preserve"> </w:t>
            </w:r>
            <w:r w:rsidRPr="00D56280">
              <w:rPr>
                <w:rFonts w:asciiTheme="minorHAnsi" w:hAnsiTheme="minorHAnsi" w:cstheme="minorHAnsi"/>
                <w:b/>
              </w:rPr>
              <w:t>Manager</w:t>
            </w:r>
          </w:p>
        </w:tc>
        <w:tc>
          <w:tcPr>
            <w:tcW w:w="1282" w:type="dxa"/>
          </w:tcPr>
          <w:p w14:paraId="32B4DB50" w14:textId="2C5E6F9A" w:rsidR="00CD532B" w:rsidRPr="00D56280" w:rsidRDefault="00CD532B" w:rsidP="00CD532B">
            <w:pPr>
              <w:pStyle w:val="TableParagraph"/>
              <w:ind w:left="54"/>
              <w:rPr>
                <w:rFonts w:asciiTheme="minorHAnsi" w:hAnsiTheme="minorHAnsi" w:cstheme="minorHAnsi"/>
                <w:b/>
                <w:color w:val="FFFFFF"/>
              </w:rPr>
            </w:pPr>
            <w:r w:rsidRPr="00D56280">
              <w:rPr>
                <w:rFonts w:asciiTheme="minorHAnsi" w:hAnsiTheme="minorHAnsi" w:cstheme="minorHAnsi"/>
              </w:rPr>
              <w:t>Contractual</w:t>
            </w:r>
          </w:p>
        </w:tc>
        <w:tc>
          <w:tcPr>
            <w:tcW w:w="1128" w:type="dxa"/>
          </w:tcPr>
          <w:p w14:paraId="3DEC32A0" w14:textId="77777777" w:rsidR="00CD532B" w:rsidRPr="00C77BA3" w:rsidRDefault="00CD532B" w:rsidP="00CD532B">
            <w:pPr>
              <w:pStyle w:val="TableParagraph"/>
              <w:spacing w:before="60"/>
              <w:rPr>
                <w:rFonts w:asciiTheme="minorHAnsi" w:hAnsiTheme="minorHAnsi" w:cstheme="minorHAnsi"/>
                <w:b/>
                <w:bCs/>
              </w:rPr>
            </w:pPr>
            <w:r w:rsidRPr="00C77BA3">
              <w:rPr>
                <w:rFonts w:asciiTheme="minorHAnsi" w:hAnsiTheme="minorHAnsi" w:cstheme="minorHAnsi"/>
                <w:b/>
                <w:bCs/>
              </w:rPr>
              <w:t xml:space="preserve">Quarterly </w:t>
            </w:r>
          </w:p>
          <w:p w14:paraId="5F4E4FB9" w14:textId="2CC31F97" w:rsidR="00CD532B" w:rsidRPr="00D56280" w:rsidRDefault="00CD532B" w:rsidP="00CD532B">
            <w:pPr>
              <w:pStyle w:val="TableParagraph"/>
              <w:rPr>
                <w:rFonts w:asciiTheme="minorHAnsi" w:hAnsiTheme="minorHAnsi" w:cstheme="minorHAnsi"/>
                <w:b/>
                <w:color w:val="FFFFFF"/>
              </w:rPr>
            </w:pPr>
          </w:p>
        </w:tc>
        <w:tc>
          <w:tcPr>
            <w:tcW w:w="5539" w:type="dxa"/>
          </w:tcPr>
          <w:p w14:paraId="5A5546DE" w14:textId="295EE923" w:rsidR="00CD532B" w:rsidRPr="00D56280" w:rsidRDefault="00CD532B" w:rsidP="00CD532B">
            <w:pPr>
              <w:pStyle w:val="TableParagraph"/>
              <w:ind w:left="57"/>
              <w:rPr>
                <w:rFonts w:asciiTheme="minorHAnsi" w:hAnsiTheme="minorHAnsi" w:cstheme="minorHAnsi"/>
                <w:b/>
                <w:color w:val="FFFFFF"/>
              </w:rPr>
            </w:pPr>
            <w:r w:rsidRPr="00D56280">
              <w:rPr>
                <w:rFonts w:asciiTheme="minorHAnsi" w:hAnsiTheme="minorHAnsi" w:cstheme="minorHAnsi"/>
              </w:rPr>
              <w:t xml:space="preserve">Using the </w:t>
            </w:r>
            <w:hyperlink r:id="rId38">
              <w:r w:rsidRPr="00D56280">
                <w:rPr>
                  <w:rFonts w:asciiTheme="minorHAnsi" w:hAnsiTheme="minorHAnsi" w:cstheme="minorHAnsi"/>
                  <w:color w:val="0071CE"/>
                </w:rPr>
                <w:t>,</w:t>
              </w:r>
              <w:r w:rsidRPr="00D56280">
                <w:rPr>
                  <w:rFonts w:asciiTheme="minorHAnsi" w:hAnsiTheme="minorHAnsi" w:cstheme="minorHAnsi"/>
                  <w:color w:val="FF6C39"/>
                  <w:u w:val="single" w:color="FF6C39"/>
                </w:rPr>
                <w:t>NHS Profile</w:t>
              </w:r>
            </w:hyperlink>
            <w:r w:rsidRPr="00D56280">
              <w:rPr>
                <w:rFonts w:asciiTheme="minorHAnsi" w:hAnsiTheme="minorHAnsi" w:cstheme="minorHAnsi"/>
                <w:color w:val="FF6C39"/>
              </w:rPr>
              <w:t xml:space="preserve"> </w:t>
            </w:r>
            <w:hyperlink r:id="rId39">
              <w:r w:rsidRPr="00D56280">
                <w:rPr>
                  <w:rFonts w:asciiTheme="minorHAnsi" w:hAnsiTheme="minorHAnsi" w:cstheme="minorHAnsi"/>
                  <w:color w:val="FF6C39"/>
                  <w:spacing w:val="-2"/>
                  <w:u w:val="single" w:color="FF6C39"/>
                </w:rPr>
                <w:t>Manager</w:t>
              </w:r>
            </w:hyperlink>
            <w:r w:rsidRPr="00D56280">
              <w:rPr>
                <w:rFonts w:asciiTheme="minorHAnsi" w:hAnsiTheme="minorHAnsi" w:cstheme="minorHAnsi"/>
              </w:rPr>
              <w:t xml:space="preserve"> ensure your Directory of</w:t>
            </w:r>
            <w:r w:rsidRPr="00D56280">
              <w:rPr>
                <w:rFonts w:asciiTheme="minorHAnsi" w:hAnsiTheme="minorHAnsi" w:cstheme="minorHAnsi"/>
                <w:spacing w:val="1"/>
              </w:rPr>
              <w:t xml:space="preserve"> </w:t>
            </w:r>
            <w:r w:rsidRPr="00D56280">
              <w:rPr>
                <w:rFonts w:asciiTheme="minorHAnsi" w:hAnsiTheme="minorHAnsi" w:cstheme="minorHAnsi"/>
              </w:rPr>
              <w:t>Services</w:t>
            </w:r>
            <w:r w:rsidRPr="00D56280">
              <w:rPr>
                <w:rFonts w:asciiTheme="minorHAnsi" w:hAnsiTheme="minorHAnsi" w:cstheme="minorHAnsi"/>
                <w:spacing w:val="-1"/>
              </w:rPr>
              <w:t xml:space="preserve"> </w:t>
            </w:r>
            <w:r w:rsidRPr="00D56280">
              <w:rPr>
                <w:rFonts w:asciiTheme="minorHAnsi" w:hAnsiTheme="minorHAnsi" w:cstheme="minorHAnsi"/>
              </w:rPr>
              <w:t>(DoS)</w:t>
            </w:r>
            <w:r w:rsidRPr="00D56280">
              <w:rPr>
                <w:rFonts w:asciiTheme="minorHAnsi" w:hAnsiTheme="minorHAnsi" w:cstheme="minorHAnsi"/>
                <w:spacing w:val="-4"/>
              </w:rPr>
              <w:t xml:space="preserve"> </w:t>
            </w:r>
            <w:r w:rsidRPr="00D56280">
              <w:rPr>
                <w:rFonts w:asciiTheme="minorHAnsi" w:hAnsiTheme="minorHAnsi" w:cstheme="minorHAnsi"/>
              </w:rPr>
              <w:t>and</w:t>
            </w:r>
            <w:r w:rsidRPr="00D56280">
              <w:rPr>
                <w:rFonts w:asciiTheme="minorHAnsi" w:hAnsiTheme="minorHAnsi" w:cstheme="minorHAnsi"/>
                <w:spacing w:val="-4"/>
              </w:rPr>
              <w:t xml:space="preserve"> </w:t>
            </w:r>
            <w:r w:rsidRPr="00D56280">
              <w:rPr>
                <w:rFonts w:asciiTheme="minorHAnsi" w:hAnsiTheme="minorHAnsi" w:cstheme="minorHAnsi"/>
              </w:rPr>
              <w:t>NHS</w:t>
            </w:r>
            <w:r w:rsidRPr="00D56280">
              <w:rPr>
                <w:rFonts w:asciiTheme="minorHAnsi" w:hAnsiTheme="minorHAnsi" w:cstheme="minorHAnsi"/>
                <w:spacing w:val="-4"/>
              </w:rPr>
              <w:t xml:space="preserve"> </w:t>
            </w:r>
            <w:r w:rsidRPr="00D56280">
              <w:rPr>
                <w:rFonts w:asciiTheme="minorHAnsi" w:hAnsiTheme="minorHAnsi" w:cstheme="minorHAnsi"/>
              </w:rPr>
              <w:t>website</w:t>
            </w:r>
            <w:r w:rsidRPr="00D56280">
              <w:rPr>
                <w:rFonts w:asciiTheme="minorHAnsi" w:hAnsiTheme="minorHAnsi" w:cstheme="minorHAnsi"/>
                <w:spacing w:val="-2"/>
              </w:rPr>
              <w:t xml:space="preserve"> </w:t>
            </w:r>
            <w:r w:rsidRPr="00D56280">
              <w:rPr>
                <w:rFonts w:asciiTheme="minorHAnsi" w:hAnsiTheme="minorHAnsi" w:cstheme="minorHAnsi"/>
              </w:rPr>
              <w:t>pharmacy</w:t>
            </w:r>
            <w:r w:rsidRPr="00D56280">
              <w:rPr>
                <w:rFonts w:asciiTheme="minorHAnsi" w:hAnsiTheme="minorHAnsi" w:cstheme="minorHAnsi"/>
                <w:spacing w:val="-2"/>
              </w:rPr>
              <w:t xml:space="preserve"> </w:t>
            </w:r>
            <w:r w:rsidRPr="00D56280">
              <w:rPr>
                <w:rFonts w:asciiTheme="minorHAnsi" w:hAnsiTheme="minorHAnsi" w:cstheme="minorHAnsi"/>
              </w:rPr>
              <w:t>profiles</w:t>
            </w:r>
            <w:r w:rsidRPr="00D56280">
              <w:rPr>
                <w:rFonts w:asciiTheme="minorHAnsi" w:hAnsiTheme="minorHAnsi" w:cstheme="minorHAnsi"/>
                <w:spacing w:val="-5"/>
              </w:rPr>
              <w:t xml:space="preserve"> </w:t>
            </w:r>
            <w:r w:rsidRPr="00D56280">
              <w:rPr>
                <w:rFonts w:asciiTheme="minorHAnsi" w:hAnsiTheme="minorHAnsi" w:cstheme="minorHAnsi"/>
              </w:rPr>
              <w:t>are</w:t>
            </w:r>
            <w:r w:rsidRPr="00D56280">
              <w:rPr>
                <w:rFonts w:asciiTheme="minorHAnsi" w:hAnsiTheme="minorHAnsi" w:cstheme="minorHAnsi"/>
                <w:spacing w:val="-3"/>
              </w:rPr>
              <w:t xml:space="preserve"> </w:t>
            </w:r>
            <w:r w:rsidRPr="00D56280">
              <w:rPr>
                <w:rFonts w:asciiTheme="minorHAnsi" w:hAnsiTheme="minorHAnsi" w:cstheme="minorHAnsi"/>
              </w:rPr>
              <w:t>up to</w:t>
            </w:r>
            <w:r w:rsidRPr="00D56280">
              <w:rPr>
                <w:rFonts w:asciiTheme="minorHAnsi" w:hAnsiTheme="minorHAnsi" w:cstheme="minorHAnsi"/>
                <w:spacing w:val="-43"/>
              </w:rPr>
              <w:t xml:space="preserve"> </w:t>
            </w:r>
            <w:r w:rsidRPr="00D56280">
              <w:rPr>
                <w:rFonts w:asciiTheme="minorHAnsi" w:hAnsiTheme="minorHAnsi" w:cstheme="minorHAnsi"/>
              </w:rPr>
              <w:t>date.</w:t>
            </w:r>
            <w:r w:rsidRPr="00D56280">
              <w:rPr>
                <w:rFonts w:asciiTheme="minorHAnsi" w:hAnsiTheme="minorHAnsi" w:cstheme="minorHAnsi"/>
                <w:spacing w:val="-1"/>
              </w:rPr>
              <w:t xml:space="preserve"> </w:t>
            </w:r>
            <w:r w:rsidRPr="00D56280">
              <w:rPr>
                <w:rFonts w:asciiTheme="minorHAnsi" w:hAnsiTheme="minorHAnsi" w:cstheme="minorHAnsi"/>
              </w:rPr>
              <w:t>This needs</w:t>
            </w:r>
            <w:r w:rsidRPr="00D56280">
              <w:rPr>
                <w:rFonts w:asciiTheme="minorHAnsi" w:hAnsiTheme="minorHAnsi" w:cstheme="minorHAnsi"/>
                <w:spacing w:val="-1"/>
              </w:rPr>
              <w:t xml:space="preserve"> </w:t>
            </w:r>
            <w:r w:rsidRPr="00D56280">
              <w:rPr>
                <w:rFonts w:asciiTheme="minorHAnsi" w:hAnsiTheme="minorHAnsi" w:cstheme="minorHAnsi"/>
              </w:rPr>
              <w:t>to</w:t>
            </w:r>
            <w:r w:rsidRPr="00D56280">
              <w:rPr>
                <w:rFonts w:asciiTheme="minorHAnsi" w:hAnsiTheme="minorHAnsi" w:cstheme="minorHAnsi"/>
                <w:spacing w:val="-3"/>
              </w:rPr>
              <w:t xml:space="preserve"> </w:t>
            </w:r>
            <w:r w:rsidRPr="00D56280">
              <w:rPr>
                <w:rFonts w:asciiTheme="minorHAnsi" w:hAnsiTheme="minorHAnsi" w:cstheme="minorHAnsi"/>
              </w:rPr>
              <w:t>be verified</w:t>
            </w:r>
            <w:r w:rsidRPr="00D56280">
              <w:rPr>
                <w:rFonts w:asciiTheme="minorHAnsi" w:hAnsiTheme="minorHAnsi" w:cstheme="minorHAnsi"/>
                <w:spacing w:val="-2"/>
              </w:rPr>
              <w:t xml:space="preserve"> </w:t>
            </w:r>
            <w:r w:rsidRPr="00D56280">
              <w:rPr>
                <w:rFonts w:asciiTheme="minorHAnsi" w:hAnsiTheme="minorHAnsi" w:cstheme="minorHAnsi"/>
              </w:rPr>
              <w:t>each</w:t>
            </w:r>
            <w:r w:rsidRPr="00D56280">
              <w:rPr>
                <w:rFonts w:asciiTheme="minorHAnsi" w:hAnsiTheme="minorHAnsi" w:cstheme="minorHAnsi"/>
                <w:spacing w:val="-3"/>
              </w:rPr>
              <w:t xml:space="preserve"> </w:t>
            </w:r>
            <w:r w:rsidRPr="00D56280">
              <w:rPr>
                <w:rFonts w:asciiTheme="minorHAnsi" w:hAnsiTheme="minorHAnsi" w:cstheme="minorHAnsi"/>
              </w:rPr>
              <w:t xml:space="preserve">quarter. </w:t>
            </w:r>
            <w:r w:rsidRPr="00D56280">
              <w:rPr>
                <w:rFonts w:asciiTheme="minorHAnsi" w:hAnsiTheme="minorHAnsi" w:cstheme="minorHAnsi"/>
                <w:b/>
              </w:rPr>
              <w:t xml:space="preserve">Remember to update your profile if you </w:t>
            </w:r>
            <w:proofErr w:type="gramStart"/>
            <w:r w:rsidRPr="00D56280">
              <w:rPr>
                <w:rFonts w:asciiTheme="minorHAnsi" w:hAnsiTheme="minorHAnsi" w:cstheme="minorHAnsi"/>
                <w:b/>
              </w:rPr>
              <w:t>have to</w:t>
            </w:r>
            <w:proofErr w:type="gramEnd"/>
            <w:r w:rsidRPr="00D56280">
              <w:rPr>
                <w:rFonts w:asciiTheme="minorHAnsi" w:hAnsiTheme="minorHAnsi" w:cstheme="minorHAnsi"/>
                <w:b/>
              </w:rPr>
              <w:t xml:space="preserve"> temporarily</w:t>
            </w:r>
            <w:r w:rsidRPr="00D56280">
              <w:rPr>
                <w:rFonts w:asciiTheme="minorHAnsi" w:hAnsiTheme="minorHAnsi" w:cstheme="minorHAnsi"/>
                <w:b/>
                <w:spacing w:val="-43"/>
              </w:rPr>
              <w:t xml:space="preserve">   </w:t>
            </w:r>
            <w:r w:rsidRPr="00D56280">
              <w:rPr>
                <w:rFonts w:asciiTheme="minorHAnsi" w:hAnsiTheme="minorHAnsi" w:cstheme="minorHAnsi"/>
                <w:b/>
              </w:rPr>
              <w:t>close</w:t>
            </w:r>
            <w:r w:rsidRPr="00D56280">
              <w:rPr>
                <w:rFonts w:asciiTheme="minorHAnsi" w:hAnsiTheme="minorHAnsi" w:cstheme="minorHAnsi"/>
                <w:b/>
                <w:spacing w:val="-3"/>
              </w:rPr>
              <w:t xml:space="preserve"> </w:t>
            </w:r>
            <w:r w:rsidRPr="00D56280">
              <w:rPr>
                <w:rFonts w:asciiTheme="minorHAnsi" w:hAnsiTheme="minorHAnsi" w:cstheme="minorHAnsi"/>
                <w:b/>
              </w:rPr>
              <w:t>the</w:t>
            </w:r>
            <w:r w:rsidRPr="00D56280">
              <w:rPr>
                <w:rFonts w:asciiTheme="minorHAnsi" w:hAnsiTheme="minorHAnsi" w:cstheme="minorHAnsi"/>
                <w:b/>
                <w:spacing w:val="-2"/>
              </w:rPr>
              <w:t xml:space="preserve"> </w:t>
            </w:r>
            <w:r w:rsidRPr="00D56280">
              <w:rPr>
                <w:rFonts w:asciiTheme="minorHAnsi" w:hAnsiTheme="minorHAnsi" w:cstheme="minorHAnsi"/>
                <w:b/>
              </w:rPr>
              <w:t>pharmacy</w:t>
            </w:r>
            <w:r w:rsidRPr="00D56280">
              <w:rPr>
                <w:rFonts w:asciiTheme="minorHAnsi" w:hAnsiTheme="minorHAnsi" w:cstheme="minorHAnsi"/>
                <w:b/>
                <w:spacing w:val="2"/>
              </w:rPr>
              <w:t xml:space="preserve"> </w:t>
            </w:r>
            <w:r w:rsidRPr="00D56280">
              <w:rPr>
                <w:rFonts w:asciiTheme="minorHAnsi" w:hAnsiTheme="minorHAnsi" w:cstheme="minorHAnsi"/>
                <w:b/>
              </w:rPr>
              <w:t>during its</w:t>
            </w:r>
            <w:r w:rsidRPr="00D56280">
              <w:rPr>
                <w:rFonts w:asciiTheme="minorHAnsi" w:hAnsiTheme="minorHAnsi" w:cstheme="minorHAnsi"/>
                <w:b/>
                <w:spacing w:val="-1"/>
              </w:rPr>
              <w:t xml:space="preserve"> </w:t>
            </w:r>
            <w:r w:rsidRPr="00D56280">
              <w:rPr>
                <w:rFonts w:asciiTheme="minorHAnsi" w:hAnsiTheme="minorHAnsi" w:cstheme="minorHAnsi"/>
                <w:b/>
              </w:rPr>
              <w:t>normal</w:t>
            </w:r>
            <w:r w:rsidRPr="00D56280">
              <w:rPr>
                <w:rFonts w:asciiTheme="minorHAnsi" w:hAnsiTheme="minorHAnsi" w:cstheme="minorHAnsi"/>
                <w:b/>
                <w:spacing w:val="-3"/>
              </w:rPr>
              <w:t xml:space="preserve"> </w:t>
            </w:r>
            <w:r w:rsidRPr="00D56280">
              <w:rPr>
                <w:rFonts w:asciiTheme="minorHAnsi" w:hAnsiTheme="minorHAnsi" w:cstheme="minorHAnsi"/>
                <w:b/>
              </w:rPr>
              <w:t>hours.</w:t>
            </w:r>
          </w:p>
        </w:tc>
        <w:tc>
          <w:tcPr>
            <w:tcW w:w="1277" w:type="dxa"/>
          </w:tcPr>
          <w:p w14:paraId="148CAA9D" w14:textId="77777777" w:rsidR="00CD532B" w:rsidRPr="00D56280" w:rsidRDefault="00CD532B" w:rsidP="00CD532B">
            <w:pPr>
              <w:pStyle w:val="TableParagraph"/>
              <w:ind w:left="57" w:right="212"/>
              <w:rPr>
                <w:rFonts w:asciiTheme="minorHAnsi" w:hAnsiTheme="minorHAnsi" w:cstheme="minorHAnsi"/>
                <w:b/>
                <w:color w:val="FFFFFF"/>
              </w:rPr>
            </w:pPr>
          </w:p>
        </w:tc>
      </w:tr>
      <w:tr w:rsidR="00CD532B" w:rsidRPr="00D56280" w14:paraId="0B9ADF3F" w14:textId="77777777" w:rsidTr="005A4F5B">
        <w:trPr>
          <w:trHeight w:val="674"/>
        </w:trPr>
        <w:tc>
          <w:tcPr>
            <w:tcW w:w="1696" w:type="dxa"/>
          </w:tcPr>
          <w:p w14:paraId="1190A91F" w14:textId="3922A25B" w:rsidR="00CD532B" w:rsidRPr="00D56280" w:rsidRDefault="00CD532B" w:rsidP="00CD532B">
            <w:pPr>
              <w:pStyle w:val="TableParagraph"/>
              <w:ind w:left="59"/>
              <w:rPr>
                <w:rFonts w:asciiTheme="minorHAnsi" w:hAnsiTheme="minorHAnsi" w:cstheme="minorHAnsi"/>
                <w:b/>
                <w:color w:val="FFFFFF"/>
              </w:rPr>
            </w:pPr>
            <w:r w:rsidRPr="00D56280">
              <w:rPr>
                <w:rFonts w:asciiTheme="minorHAnsi" w:hAnsiTheme="minorHAnsi" w:cstheme="minorHAnsi"/>
                <w:b/>
                <w:w w:val="95"/>
              </w:rPr>
              <w:t>Local</w:t>
            </w:r>
            <w:r w:rsidRPr="00D56280">
              <w:rPr>
                <w:rFonts w:asciiTheme="minorHAnsi" w:hAnsiTheme="minorHAnsi" w:cstheme="minorHAnsi"/>
                <w:b/>
                <w:spacing w:val="4"/>
                <w:w w:val="95"/>
              </w:rPr>
              <w:t xml:space="preserve"> </w:t>
            </w:r>
            <w:r w:rsidRPr="00D56280">
              <w:rPr>
                <w:rFonts w:asciiTheme="minorHAnsi" w:hAnsiTheme="minorHAnsi" w:cstheme="minorHAnsi"/>
                <w:b/>
                <w:w w:val="95"/>
              </w:rPr>
              <w:t>Services</w:t>
            </w:r>
          </w:p>
        </w:tc>
        <w:tc>
          <w:tcPr>
            <w:tcW w:w="1282" w:type="dxa"/>
          </w:tcPr>
          <w:p w14:paraId="75B4B4AB" w14:textId="00BB5135" w:rsidR="00CD532B" w:rsidRPr="00D56280" w:rsidRDefault="00CD532B" w:rsidP="00CD532B">
            <w:pPr>
              <w:pStyle w:val="TableParagraph"/>
              <w:ind w:left="54"/>
              <w:rPr>
                <w:rFonts w:asciiTheme="minorHAnsi" w:hAnsiTheme="minorHAnsi" w:cstheme="minorHAnsi"/>
                <w:b/>
                <w:color w:val="FFFFFF"/>
              </w:rPr>
            </w:pPr>
            <w:r w:rsidRPr="00D56280">
              <w:rPr>
                <w:rFonts w:asciiTheme="minorHAnsi" w:hAnsiTheme="minorHAnsi" w:cstheme="minorHAnsi"/>
              </w:rPr>
              <w:t xml:space="preserve">Payments </w:t>
            </w:r>
          </w:p>
        </w:tc>
        <w:tc>
          <w:tcPr>
            <w:tcW w:w="1128" w:type="dxa"/>
          </w:tcPr>
          <w:p w14:paraId="3083FCFB" w14:textId="2D27110F" w:rsidR="00CD532B" w:rsidRPr="00AC569F" w:rsidRDefault="00CD532B" w:rsidP="00CD532B">
            <w:pPr>
              <w:pStyle w:val="TableParagraph"/>
              <w:rPr>
                <w:rFonts w:asciiTheme="minorHAnsi" w:hAnsiTheme="minorHAnsi" w:cstheme="minorHAnsi"/>
                <w:b/>
                <w:color w:val="FFFFFF"/>
              </w:rPr>
            </w:pPr>
            <w:r w:rsidRPr="00C77BA3">
              <w:rPr>
                <w:rFonts w:asciiTheme="minorHAnsi" w:hAnsiTheme="minorHAnsi" w:cstheme="minorHAnsi"/>
                <w:b/>
                <w:bCs/>
              </w:rPr>
              <w:t>By</w:t>
            </w:r>
            <w:r w:rsidRPr="00C77BA3">
              <w:rPr>
                <w:rFonts w:asciiTheme="minorHAnsi" w:hAnsiTheme="minorHAnsi" w:cstheme="minorHAnsi"/>
                <w:b/>
                <w:bCs/>
                <w:spacing w:val="-5"/>
              </w:rPr>
              <w:t xml:space="preserve"> </w:t>
            </w:r>
            <w:r w:rsidRPr="00C77BA3">
              <w:rPr>
                <w:rFonts w:asciiTheme="minorHAnsi" w:hAnsiTheme="minorHAnsi" w:cstheme="minorHAnsi"/>
                <w:b/>
                <w:bCs/>
              </w:rPr>
              <w:t>the</w:t>
            </w:r>
            <w:r w:rsidRPr="00C77BA3">
              <w:rPr>
                <w:rFonts w:asciiTheme="minorHAnsi" w:hAnsiTheme="minorHAnsi" w:cstheme="minorHAnsi"/>
                <w:b/>
                <w:bCs/>
                <w:spacing w:val="-5"/>
              </w:rPr>
              <w:t xml:space="preserve"> </w:t>
            </w:r>
            <w:r w:rsidRPr="00C77BA3">
              <w:rPr>
                <w:rFonts w:asciiTheme="minorHAnsi" w:hAnsiTheme="minorHAnsi" w:cstheme="minorHAnsi"/>
                <w:b/>
                <w:bCs/>
              </w:rPr>
              <w:t>5</w:t>
            </w:r>
            <w:r w:rsidRPr="00C77BA3">
              <w:rPr>
                <w:rFonts w:asciiTheme="minorHAnsi" w:hAnsiTheme="minorHAnsi" w:cstheme="minorHAnsi"/>
                <w:b/>
                <w:bCs/>
                <w:vertAlign w:val="superscript"/>
              </w:rPr>
              <w:t>th</w:t>
            </w:r>
            <w:r w:rsidRPr="00C77BA3">
              <w:rPr>
                <w:rFonts w:asciiTheme="minorHAnsi" w:hAnsiTheme="minorHAnsi" w:cstheme="minorHAnsi"/>
                <w:b/>
                <w:bCs/>
                <w:spacing w:val="-7"/>
              </w:rPr>
              <w:t xml:space="preserve"> </w:t>
            </w:r>
            <w:r w:rsidRPr="00C77BA3">
              <w:rPr>
                <w:rFonts w:asciiTheme="minorHAnsi" w:hAnsiTheme="minorHAnsi" w:cstheme="minorHAnsi"/>
                <w:b/>
                <w:bCs/>
              </w:rPr>
              <w:t>of</w:t>
            </w:r>
            <w:r w:rsidRPr="00C77BA3">
              <w:rPr>
                <w:rFonts w:asciiTheme="minorHAnsi" w:hAnsiTheme="minorHAnsi" w:cstheme="minorHAnsi"/>
                <w:b/>
                <w:bCs/>
                <w:spacing w:val="-42"/>
              </w:rPr>
              <w:t xml:space="preserve"> </w:t>
            </w:r>
            <w:r>
              <w:rPr>
                <w:rFonts w:asciiTheme="minorHAnsi" w:hAnsiTheme="minorHAnsi" w:cstheme="minorHAnsi"/>
                <w:b/>
                <w:bCs/>
                <w:spacing w:val="-42"/>
              </w:rPr>
              <w:t xml:space="preserve">each </w:t>
            </w:r>
            <w:r w:rsidRPr="00C77BA3">
              <w:rPr>
                <w:rFonts w:asciiTheme="minorHAnsi" w:hAnsiTheme="minorHAnsi" w:cstheme="minorHAnsi"/>
                <w:b/>
                <w:bCs/>
              </w:rPr>
              <w:t>month</w:t>
            </w:r>
          </w:p>
        </w:tc>
        <w:tc>
          <w:tcPr>
            <w:tcW w:w="5539" w:type="dxa"/>
          </w:tcPr>
          <w:p w14:paraId="528D0292" w14:textId="4EC625C5" w:rsidR="00CD532B" w:rsidRPr="00D56280" w:rsidRDefault="00CD532B" w:rsidP="00CD532B">
            <w:pPr>
              <w:pStyle w:val="TableParagraph"/>
              <w:ind w:left="57"/>
              <w:rPr>
                <w:rFonts w:asciiTheme="minorHAnsi" w:hAnsiTheme="minorHAnsi" w:cstheme="minorHAnsi"/>
                <w:b/>
                <w:color w:val="FFFFFF"/>
              </w:rPr>
            </w:pPr>
            <w:r w:rsidRPr="00D56280">
              <w:rPr>
                <w:rFonts w:asciiTheme="minorHAnsi" w:hAnsiTheme="minorHAnsi" w:cstheme="minorHAnsi"/>
              </w:rPr>
              <w:t>Please</w:t>
            </w:r>
            <w:r w:rsidRPr="00D56280">
              <w:rPr>
                <w:rFonts w:asciiTheme="minorHAnsi" w:hAnsiTheme="minorHAnsi" w:cstheme="minorHAnsi"/>
                <w:spacing w:val="-3"/>
              </w:rPr>
              <w:t xml:space="preserve"> </w:t>
            </w:r>
            <w:r w:rsidRPr="00D56280">
              <w:rPr>
                <w:rFonts w:asciiTheme="minorHAnsi" w:hAnsiTheme="minorHAnsi" w:cstheme="minorHAnsi"/>
              </w:rPr>
              <w:t>claim</w:t>
            </w:r>
            <w:r w:rsidRPr="00D56280">
              <w:rPr>
                <w:rFonts w:asciiTheme="minorHAnsi" w:hAnsiTheme="minorHAnsi" w:cstheme="minorHAnsi"/>
                <w:spacing w:val="-3"/>
              </w:rPr>
              <w:t xml:space="preserve"> </w:t>
            </w:r>
            <w:r w:rsidRPr="00D56280">
              <w:rPr>
                <w:rFonts w:asciiTheme="minorHAnsi" w:hAnsiTheme="minorHAnsi" w:cstheme="minorHAnsi"/>
              </w:rPr>
              <w:t>all</w:t>
            </w:r>
            <w:r w:rsidRPr="00D56280">
              <w:rPr>
                <w:rFonts w:asciiTheme="minorHAnsi" w:hAnsiTheme="minorHAnsi" w:cstheme="minorHAnsi"/>
                <w:spacing w:val="-2"/>
              </w:rPr>
              <w:t xml:space="preserve"> </w:t>
            </w:r>
            <w:r w:rsidRPr="00D56280">
              <w:rPr>
                <w:rFonts w:asciiTheme="minorHAnsi" w:hAnsiTheme="minorHAnsi" w:cstheme="minorHAnsi"/>
              </w:rPr>
              <w:t>your</w:t>
            </w:r>
            <w:r w:rsidRPr="00D56280">
              <w:rPr>
                <w:rFonts w:asciiTheme="minorHAnsi" w:hAnsiTheme="minorHAnsi" w:cstheme="minorHAnsi"/>
                <w:spacing w:val="-2"/>
              </w:rPr>
              <w:t xml:space="preserve"> </w:t>
            </w:r>
            <w:r w:rsidRPr="00D56280">
              <w:rPr>
                <w:rFonts w:asciiTheme="minorHAnsi" w:hAnsiTheme="minorHAnsi" w:cstheme="minorHAnsi"/>
              </w:rPr>
              <w:t>locally</w:t>
            </w:r>
            <w:r w:rsidRPr="00D56280">
              <w:rPr>
                <w:rFonts w:asciiTheme="minorHAnsi" w:hAnsiTheme="minorHAnsi" w:cstheme="minorHAnsi"/>
                <w:spacing w:val="-2"/>
              </w:rPr>
              <w:t xml:space="preserve"> </w:t>
            </w:r>
            <w:r w:rsidRPr="00D56280">
              <w:rPr>
                <w:rFonts w:asciiTheme="minorHAnsi" w:hAnsiTheme="minorHAnsi" w:cstheme="minorHAnsi"/>
              </w:rPr>
              <w:t>commissioned</w:t>
            </w:r>
            <w:r w:rsidRPr="00D56280">
              <w:rPr>
                <w:rFonts w:asciiTheme="minorHAnsi" w:hAnsiTheme="minorHAnsi" w:cstheme="minorHAnsi"/>
                <w:spacing w:val="-4"/>
              </w:rPr>
              <w:t xml:space="preserve"> </w:t>
            </w:r>
            <w:r w:rsidRPr="00D56280">
              <w:rPr>
                <w:rFonts w:asciiTheme="minorHAnsi" w:hAnsiTheme="minorHAnsi" w:cstheme="minorHAnsi"/>
              </w:rPr>
              <w:t>services.</w:t>
            </w:r>
          </w:p>
        </w:tc>
        <w:tc>
          <w:tcPr>
            <w:tcW w:w="1277" w:type="dxa"/>
          </w:tcPr>
          <w:p w14:paraId="06A88FA2" w14:textId="77777777" w:rsidR="00CD532B" w:rsidRPr="00D56280" w:rsidRDefault="00CD532B" w:rsidP="00CD532B">
            <w:pPr>
              <w:pStyle w:val="TableParagraph"/>
              <w:ind w:left="57" w:right="212"/>
              <w:rPr>
                <w:rFonts w:asciiTheme="minorHAnsi" w:hAnsiTheme="minorHAnsi" w:cstheme="minorHAnsi"/>
                <w:b/>
                <w:color w:val="FFFFFF"/>
              </w:rPr>
            </w:pPr>
          </w:p>
        </w:tc>
      </w:tr>
      <w:tr w:rsidR="00CD532B" w:rsidRPr="00D56280" w14:paraId="3823C590" w14:textId="77777777" w:rsidTr="005A4F5B">
        <w:trPr>
          <w:trHeight w:val="674"/>
        </w:trPr>
        <w:tc>
          <w:tcPr>
            <w:tcW w:w="1696" w:type="dxa"/>
          </w:tcPr>
          <w:p w14:paraId="22303EE0" w14:textId="22A3DA30" w:rsidR="00CD532B" w:rsidRPr="00D56280" w:rsidRDefault="00CD532B" w:rsidP="00CD532B">
            <w:pPr>
              <w:pStyle w:val="TableParagraph"/>
              <w:ind w:left="59"/>
              <w:rPr>
                <w:rFonts w:asciiTheme="minorHAnsi" w:hAnsiTheme="minorHAnsi" w:cstheme="minorHAnsi"/>
                <w:b/>
              </w:rPr>
            </w:pPr>
            <w:proofErr w:type="spellStart"/>
            <w:r w:rsidRPr="00D56280">
              <w:rPr>
                <w:rFonts w:asciiTheme="minorHAnsi" w:hAnsiTheme="minorHAnsi" w:cstheme="minorHAnsi"/>
                <w:b/>
              </w:rPr>
              <w:t>PharmOutcomes</w:t>
            </w:r>
            <w:proofErr w:type="spellEnd"/>
            <w:r w:rsidRPr="00D56280">
              <w:rPr>
                <w:rFonts w:asciiTheme="minorHAnsi" w:hAnsiTheme="minorHAnsi" w:cstheme="minorHAnsi"/>
                <w:b/>
              </w:rPr>
              <w:t xml:space="preserve"> Access</w:t>
            </w:r>
          </w:p>
        </w:tc>
        <w:tc>
          <w:tcPr>
            <w:tcW w:w="1282" w:type="dxa"/>
          </w:tcPr>
          <w:p w14:paraId="2FE8D0EC" w14:textId="02F6168B" w:rsidR="00CD532B" w:rsidRPr="00D56280" w:rsidRDefault="00CD532B" w:rsidP="00CD532B">
            <w:pPr>
              <w:pStyle w:val="TableParagraph"/>
              <w:ind w:left="54"/>
              <w:rPr>
                <w:rFonts w:asciiTheme="minorHAnsi" w:hAnsiTheme="minorHAnsi" w:cstheme="minorHAnsi"/>
                <w:bCs/>
              </w:rPr>
            </w:pPr>
            <w:r w:rsidRPr="00D56280">
              <w:rPr>
                <w:rFonts w:asciiTheme="minorHAnsi" w:hAnsiTheme="minorHAnsi" w:cstheme="minorHAnsi"/>
                <w:bCs/>
              </w:rPr>
              <w:t>Information &amp; Support</w:t>
            </w:r>
          </w:p>
        </w:tc>
        <w:tc>
          <w:tcPr>
            <w:tcW w:w="1128" w:type="dxa"/>
          </w:tcPr>
          <w:p w14:paraId="11A3B465" w14:textId="35CB8154" w:rsidR="00CD532B" w:rsidRPr="00AC569F" w:rsidRDefault="00CD532B" w:rsidP="00CD532B">
            <w:pPr>
              <w:pStyle w:val="TableParagraph"/>
              <w:rPr>
                <w:rFonts w:asciiTheme="minorHAnsi" w:hAnsiTheme="minorHAnsi" w:cstheme="minorHAnsi"/>
                <w:b/>
              </w:rPr>
            </w:pPr>
            <w:r w:rsidRPr="00AC569F">
              <w:rPr>
                <w:rFonts w:asciiTheme="minorHAnsi" w:hAnsiTheme="minorHAnsi" w:cstheme="minorHAnsi"/>
                <w:b/>
              </w:rPr>
              <w:t>Now</w:t>
            </w:r>
          </w:p>
        </w:tc>
        <w:tc>
          <w:tcPr>
            <w:tcW w:w="5539" w:type="dxa"/>
          </w:tcPr>
          <w:p w14:paraId="5B2D3B26" w14:textId="77777777" w:rsidR="00CD532B" w:rsidRPr="00D56280" w:rsidRDefault="00CD532B" w:rsidP="00CD532B">
            <w:pPr>
              <w:pStyle w:val="TableParagraph"/>
              <w:ind w:left="58"/>
              <w:rPr>
                <w:rFonts w:asciiTheme="minorHAnsi" w:hAnsiTheme="minorHAnsi" w:cstheme="minorHAnsi"/>
              </w:rPr>
            </w:pPr>
            <w:r w:rsidRPr="00D56280">
              <w:rPr>
                <w:rFonts w:asciiTheme="minorHAnsi" w:hAnsiTheme="minorHAnsi" w:cstheme="minorHAnsi"/>
                <w:bCs/>
              </w:rPr>
              <w:t xml:space="preserve">Check that pharmacy staff have access to </w:t>
            </w:r>
            <w:proofErr w:type="spellStart"/>
            <w:r w:rsidRPr="00D56280">
              <w:rPr>
                <w:rFonts w:asciiTheme="minorHAnsi" w:hAnsiTheme="minorHAnsi" w:cstheme="minorHAnsi"/>
                <w:bCs/>
              </w:rPr>
              <w:t>PharmOutcomes</w:t>
            </w:r>
            <w:proofErr w:type="spellEnd"/>
            <w:r w:rsidRPr="00D56280">
              <w:rPr>
                <w:rFonts w:asciiTheme="minorHAnsi" w:hAnsiTheme="minorHAnsi" w:cstheme="minorHAnsi"/>
                <w:bCs/>
              </w:rPr>
              <w:t xml:space="preserve"> during all opening times, especially when locums are on duty; set-up additional accounts if needed. Instructions can be found </w:t>
            </w:r>
            <w:hyperlink r:id="rId40">
              <w:r w:rsidRPr="00D56280">
                <w:rPr>
                  <w:rStyle w:val="Hyperlink"/>
                  <w:rFonts w:asciiTheme="minorHAnsi" w:hAnsiTheme="minorHAnsi" w:cstheme="minorHAnsi"/>
                  <w:bCs/>
                  <w:color w:val="auto"/>
                </w:rPr>
                <w:t>here.</w:t>
              </w:r>
            </w:hyperlink>
            <w:r w:rsidRPr="00D56280">
              <w:rPr>
                <w:rFonts w:asciiTheme="minorHAnsi" w:hAnsiTheme="minorHAnsi" w:cstheme="minorHAnsi"/>
              </w:rPr>
              <w:t xml:space="preserve">’ </w:t>
            </w:r>
            <w:r w:rsidRPr="00D56280">
              <w:rPr>
                <w:rFonts w:asciiTheme="minorHAnsi" w:hAnsiTheme="minorHAnsi" w:cstheme="minorHAnsi"/>
                <w:bCs/>
              </w:rPr>
              <w:t xml:space="preserve">Please ensure </w:t>
            </w:r>
            <w:proofErr w:type="spellStart"/>
            <w:r w:rsidRPr="00D56280">
              <w:rPr>
                <w:rFonts w:asciiTheme="minorHAnsi" w:hAnsiTheme="minorHAnsi" w:cstheme="minorHAnsi"/>
                <w:bCs/>
              </w:rPr>
              <w:t>PharmOutcomes</w:t>
            </w:r>
            <w:proofErr w:type="spellEnd"/>
            <w:r w:rsidRPr="00D56280">
              <w:rPr>
                <w:rFonts w:asciiTheme="minorHAnsi" w:hAnsiTheme="minorHAnsi" w:cstheme="minorHAnsi"/>
                <w:bCs/>
              </w:rPr>
              <w:t xml:space="preserve"> is checked regularly throughout the day (minimum 3 times a day) and action any referrals received </w:t>
            </w:r>
            <w:r w:rsidRPr="00D56280">
              <w:rPr>
                <w:rFonts w:asciiTheme="minorHAnsi" w:hAnsiTheme="minorHAnsi" w:cstheme="minorHAnsi"/>
                <w:w w:val="110"/>
              </w:rPr>
              <w:t>for the following services:</w:t>
            </w:r>
          </w:p>
          <w:p w14:paraId="71430428" w14:textId="77777777" w:rsidR="00CD532B" w:rsidRPr="00D56280" w:rsidRDefault="00CD532B" w:rsidP="00CD532B">
            <w:pPr>
              <w:pStyle w:val="TableParagraph"/>
              <w:numPr>
                <w:ilvl w:val="0"/>
                <w:numId w:val="11"/>
              </w:numPr>
              <w:tabs>
                <w:tab w:val="left" w:pos="1552"/>
              </w:tabs>
              <w:rPr>
                <w:rFonts w:asciiTheme="minorHAnsi" w:hAnsiTheme="minorHAnsi" w:cstheme="minorHAnsi"/>
              </w:rPr>
            </w:pPr>
            <w:r w:rsidRPr="00D56280">
              <w:rPr>
                <w:rFonts w:asciiTheme="minorHAnsi" w:hAnsiTheme="minorHAnsi" w:cstheme="minorHAnsi"/>
                <w:w w:val="105"/>
              </w:rPr>
              <w:t>The</w:t>
            </w:r>
            <w:r w:rsidRPr="00D56280">
              <w:rPr>
                <w:rFonts w:asciiTheme="minorHAnsi" w:hAnsiTheme="minorHAnsi" w:cstheme="minorHAnsi"/>
                <w:spacing w:val="8"/>
                <w:w w:val="105"/>
              </w:rPr>
              <w:t xml:space="preserve"> </w:t>
            </w:r>
            <w:r w:rsidRPr="00D56280">
              <w:rPr>
                <w:rFonts w:asciiTheme="minorHAnsi" w:hAnsiTheme="minorHAnsi" w:cstheme="minorHAnsi"/>
                <w:w w:val="105"/>
              </w:rPr>
              <w:t>Pharmacy</w:t>
            </w:r>
            <w:r w:rsidRPr="00D56280">
              <w:rPr>
                <w:rFonts w:asciiTheme="minorHAnsi" w:hAnsiTheme="minorHAnsi" w:cstheme="minorHAnsi"/>
                <w:spacing w:val="11"/>
                <w:w w:val="105"/>
              </w:rPr>
              <w:t xml:space="preserve"> </w:t>
            </w:r>
            <w:r w:rsidRPr="00D56280">
              <w:rPr>
                <w:rFonts w:asciiTheme="minorHAnsi" w:hAnsiTheme="minorHAnsi" w:cstheme="minorHAnsi"/>
                <w:w w:val="105"/>
              </w:rPr>
              <w:t>First</w:t>
            </w:r>
            <w:r w:rsidRPr="00D56280">
              <w:rPr>
                <w:rFonts w:asciiTheme="minorHAnsi" w:hAnsiTheme="minorHAnsi" w:cstheme="minorHAnsi"/>
                <w:spacing w:val="2"/>
                <w:w w:val="105"/>
              </w:rPr>
              <w:t xml:space="preserve"> </w:t>
            </w:r>
            <w:r w:rsidRPr="00D56280">
              <w:rPr>
                <w:rFonts w:asciiTheme="minorHAnsi" w:hAnsiTheme="minorHAnsi" w:cstheme="minorHAnsi"/>
                <w:spacing w:val="-2"/>
                <w:w w:val="105"/>
              </w:rPr>
              <w:t>Service</w:t>
            </w:r>
          </w:p>
          <w:p w14:paraId="33036D31" w14:textId="77777777" w:rsidR="00CD532B" w:rsidRPr="00D56280" w:rsidRDefault="00CD532B" w:rsidP="00CD532B">
            <w:pPr>
              <w:pStyle w:val="TableParagraph"/>
              <w:numPr>
                <w:ilvl w:val="0"/>
                <w:numId w:val="11"/>
              </w:numPr>
              <w:tabs>
                <w:tab w:val="left" w:pos="1282"/>
              </w:tabs>
              <w:rPr>
                <w:rFonts w:asciiTheme="minorHAnsi" w:hAnsiTheme="minorHAnsi" w:cstheme="minorHAnsi"/>
              </w:rPr>
            </w:pPr>
            <w:r w:rsidRPr="00D56280">
              <w:rPr>
                <w:rFonts w:asciiTheme="minorHAnsi" w:hAnsiTheme="minorHAnsi" w:cstheme="minorHAnsi"/>
                <w:w w:val="105"/>
              </w:rPr>
              <w:t>The</w:t>
            </w:r>
            <w:r w:rsidRPr="00D56280">
              <w:rPr>
                <w:rFonts w:asciiTheme="minorHAnsi" w:hAnsiTheme="minorHAnsi" w:cstheme="minorHAnsi"/>
                <w:spacing w:val="-1"/>
                <w:w w:val="105"/>
              </w:rPr>
              <w:t xml:space="preserve"> </w:t>
            </w:r>
            <w:r w:rsidRPr="00D56280">
              <w:rPr>
                <w:rFonts w:asciiTheme="minorHAnsi" w:hAnsiTheme="minorHAnsi" w:cstheme="minorHAnsi"/>
                <w:w w:val="105"/>
              </w:rPr>
              <w:t>Discharge</w:t>
            </w:r>
            <w:r w:rsidRPr="00D56280">
              <w:rPr>
                <w:rFonts w:asciiTheme="minorHAnsi" w:hAnsiTheme="minorHAnsi" w:cstheme="minorHAnsi"/>
                <w:spacing w:val="10"/>
                <w:w w:val="105"/>
              </w:rPr>
              <w:t xml:space="preserve"> </w:t>
            </w:r>
            <w:r w:rsidRPr="00D56280">
              <w:rPr>
                <w:rFonts w:asciiTheme="minorHAnsi" w:hAnsiTheme="minorHAnsi" w:cstheme="minorHAnsi"/>
                <w:w w:val="105"/>
              </w:rPr>
              <w:t>Medicines</w:t>
            </w:r>
            <w:r w:rsidRPr="00D56280">
              <w:rPr>
                <w:rFonts w:asciiTheme="minorHAnsi" w:hAnsiTheme="minorHAnsi" w:cstheme="minorHAnsi"/>
                <w:spacing w:val="33"/>
                <w:w w:val="105"/>
              </w:rPr>
              <w:t xml:space="preserve"> </w:t>
            </w:r>
            <w:r w:rsidRPr="00D56280">
              <w:rPr>
                <w:rFonts w:asciiTheme="minorHAnsi" w:hAnsiTheme="minorHAnsi" w:cstheme="minorHAnsi"/>
                <w:spacing w:val="-2"/>
                <w:w w:val="105"/>
              </w:rPr>
              <w:t>Service</w:t>
            </w:r>
          </w:p>
          <w:p w14:paraId="2580B19E" w14:textId="77777777" w:rsidR="00CD532B" w:rsidRPr="00D56280" w:rsidRDefault="00CD532B" w:rsidP="00CD532B">
            <w:pPr>
              <w:pStyle w:val="TableParagraph"/>
              <w:numPr>
                <w:ilvl w:val="0"/>
                <w:numId w:val="11"/>
              </w:numPr>
              <w:tabs>
                <w:tab w:val="left" w:pos="1386"/>
              </w:tabs>
              <w:rPr>
                <w:rFonts w:asciiTheme="minorHAnsi" w:hAnsiTheme="minorHAnsi" w:cstheme="minorHAnsi"/>
              </w:rPr>
            </w:pPr>
            <w:r w:rsidRPr="00D56280">
              <w:rPr>
                <w:rFonts w:asciiTheme="minorHAnsi" w:hAnsiTheme="minorHAnsi" w:cstheme="minorHAnsi"/>
                <w:w w:val="105"/>
              </w:rPr>
              <w:t>The</w:t>
            </w:r>
            <w:r w:rsidRPr="00D56280">
              <w:rPr>
                <w:rFonts w:asciiTheme="minorHAnsi" w:hAnsiTheme="minorHAnsi" w:cstheme="minorHAnsi"/>
                <w:spacing w:val="8"/>
                <w:w w:val="105"/>
              </w:rPr>
              <w:t xml:space="preserve"> </w:t>
            </w:r>
            <w:r w:rsidRPr="00D56280">
              <w:rPr>
                <w:rFonts w:asciiTheme="minorHAnsi" w:hAnsiTheme="minorHAnsi" w:cstheme="minorHAnsi"/>
                <w:w w:val="105"/>
              </w:rPr>
              <w:t>Hypertension</w:t>
            </w:r>
            <w:r w:rsidRPr="00D56280">
              <w:rPr>
                <w:rFonts w:asciiTheme="minorHAnsi" w:hAnsiTheme="minorHAnsi" w:cstheme="minorHAnsi"/>
                <w:spacing w:val="34"/>
                <w:w w:val="105"/>
              </w:rPr>
              <w:t xml:space="preserve"> </w:t>
            </w:r>
            <w:r w:rsidRPr="00D56280">
              <w:rPr>
                <w:rFonts w:asciiTheme="minorHAnsi" w:hAnsiTheme="minorHAnsi" w:cstheme="minorHAnsi"/>
                <w:w w:val="105"/>
              </w:rPr>
              <w:t>Case</w:t>
            </w:r>
            <w:r w:rsidRPr="00D56280">
              <w:rPr>
                <w:rFonts w:asciiTheme="minorHAnsi" w:hAnsiTheme="minorHAnsi" w:cstheme="minorHAnsi"/>
                <w:spacing w:val="-6"/>
                <w:w w:val="105"/>
              </w:rPr>
              <w:t xml:space="preserve"> </w:t>
            </w:r>
            <w:r w:rsidRPr="00D56280">
              <w:rPr>
                <w:rFonts w:asciiTheme="minorHAnsi" w:hAnsiTheme="minorHAnsi" w:cstheme="minorHAnsi"/>
                <w:spacing w:val="-2"/>
                <w:w w:val="105"/>
              </w:rPr>
              <w:t>Finding</w:t>
            </w:r>
          </w:p>
          <w:p w14:paraId="552AB272" w14:textId="77777777" w:rsidR="00CD532B" w:rsidRPr="00D56280" w:rsidRDefault="00CD532B" w:rsidP="00CD532B">
            <w:pPr>
              <w:pStyle w:val="TableParagraph"/>
              <w:numPr>
                <w:ilvl w:val="0"/>
                <w:numId w:val="11"/>
              </w:numPr>
              <w:tabs>
                <w:tab w:val="left" w:pos="1567"/>
              </w:tabs>
              <w:rPr>
                <w:rFonts w:asciiTheme="minorHAnsi" w:hAnsiTheme="minorHAnsi" w:cstheme="minorHAnsi"/>
              </w:rPr>
            </w:pPr>
            <w:r w:rsidRPr="00D56280">
              <w:rPr>
                <w:rFonts w:asciiTheme="minorHAnsi" w:hAnsiTheme="minorHAnsi" w:cstheme="minorHAnsi"/>
                <w:w w:val="105"/>
              </w:rPr>
              <w:t>The</w:t>
            </w:r>
            <w:r w:rsidRPr="00D56280">
              <w:rPr>
                <w:rFonts w:asciiTheme="minorHAnsi" w:hAnsiTheme="minorHAnsi" w:cstheme="minorHAnsi"/>
                <w:spacing w:val="20"/>
                <w:w w:val="105"/>
              </w:rPr>
              <w:t xml:space="preserve"> </w:t>
            </w:r>
            <w:r w:rsidRPr="00D56280">
              <w:rPr>
                <w:rFonts w:asciiTheme="minorHAnsi" w:hAnsiTheme="minorHAnsi" w:cstheme="minorHAnsi"/>
                <w:w w:val="105"/>
              </w:rPr>
              <w:t>Contraception</w:t>
            </w:r>
            <w:r w:rsidRPr="00D56280">
              <w:rPr>
                <w:rFonts w:asciiTheme="minorHAnsi" w:hAnsiTheme="minorHAnsi" w:cstheme="minorHAnsi"/>
                <w:spacing w:val="68"/>
                <w:w w:val="105"/>
              </w:rPr>
              <w:t xml:space="preserve"> </w:t>
            </w:r>
            <w:r w:rsidRPr="00D56280">
              <w:rPr>
                <w:rFonts w:asciiTheme="minorHAnsi" w:hAnsiTheme="minorHAnsi" w:cstheme="minorHAnsi"/>
                <w:spacing w:val="-2"/>
                <w:w w:val="105"/>
              </w:rPr>
              <w:t>Service</w:t>
            </w:r>
          </w:p>
          <w:p w14:paraId="620C9428" w14:textId="77777777" w:rsidR="00CD532B" w:rsidRPr="00D56280" w:rsidRDefault="00CD532B" w:rsidP="00CD532B">
            <w:pPr>
              <w:pStyle w:val="TableParagraph"/>
              <w:numPr>
                <w:ilvl w:val="0"/>
                <w:numId w:val="11"/>
              </w:numPr>
              <w:rPr>
                <w:rFonts w:asciiTheme="minorHAnsi" w:hAnsiTheme="minorHAnsi" w:cstheme="minorHAnsi"/>
                <w:bCs/>
              </w:rPr>
            </w:pPr>
            <w:r w:rsidRPr="00D56280">
              <w:rPr>
                <w:rFonts w:asciiTheme="minorHAnsi" w:hAnsiTheme="minorHAnsi" w:cstheme="minorHAnsi"/>
                <w:w w:val="105"/>
              </w:rPr>
              <w:t>The</w:t>
            </w:r>
            <w:r w:rsidRPr="00D56280">
              <w:rPr>
                <w:rFonts w:asciiTheme="minorHAnsi" w:hAnsiTheme="minorHAnsi" w:cstheme="minorHAnsi"/>
                <w:spacing w:val="8"/>
                <w:w w:val="105"/>
              </w:rPr>
              <w:t xml:space="preserve"> </w:t>
            </w:r>
            <w:r w:rsidRPr="00D56280">
              <w:rPr>
                <w:rFonts w:asciiTheme="minorHAnsi" w:hAnsiTheme="minorHAnsi" w:cstheme="minorHAnsi"/>
                <w:w w:val="105"/>
              </w:rPr>
              <w:t>Smoking</w:t>
            </w:r>
            <w:r w:rsidRPr="00D56280">
              <w:rPr>
                <w:rFonts w:asciiTheme="minorHAnsi" w:hAnsiTheme="minorHAnsi" w:cstheme="minorHAnsi"/>
                <w:spacing w:val="-2"/>
                <w:w w:val="105"/>
              </w:rPr>
              <w:t xml:space="preserve"> </w:t>
            </w:r>
            <w:r w:rsidRPr="00D56280">
              <w:rPr>
                <w:rFonts w:asciiTheme="minorHAnsi" w:hAnsiTheme="minorHAnsi" w:cstheme="minorHAnsi"/>
                <w:w w:val="105"/>
              </w:rPr>
              <w:t>Cessation</w:t>
            </w:r>
            <w:r w:rsidRPr="00D56280">
              <w:rPr>
                <w:rFonts w:asciiTheme="minorHAnsi" w:hAnsiTheme="minorHAnsi" w:cstheme="minorHAnsi"/>
                <w:spacing w:val="8"/>
                <w:w w:val="105"/>
              </w:rPr>
              <w:t xml:space="preserve"> </w:t>
            </w:r>
            <w:r w:rsidRPr="00D56280">
              <w:rPr>
                <w:rFonts w:asciiTheme="minorHAnsi" w:hAnsiTheme="minorHAnsi" w:cstheme="minorHAnsi"/>
                <w:spacing w:val="-2"/>
                <w:w w:val="105"/>
              </w:rPr>
              <w:t>service</w:t>
            </w:r>
          </w:p>
          <w:p w14:paraId="504C452E" w14:textId="30DC6F05" w:rsidR="00CD532B" w:rsidRPr="00D56280" w:rsidRDefault="00CD532B" w:rsidP="00CD532B">
            <w:pPr>
              <w:pStyle w:val="TableParagraph"/>
              <w:ind w:left="58"/>
              <w:rPr>
                <w:rFonts w:asciiTheme="minorHAnsi" w:hAnsiTheme="minorHAnsi" w:cstheme="minorHAnsi"/>
                <w:bCs/>
              </w:rPr>
            </w:pPr>
          </w:p>
        </w:tc>
        <w:tc>
          <w:tcPr>
            <w:tcW w:w="1277" w:type="dxa"/>
          </w:tcPr>
          <w:p w14:paraId="1906E249" w14:textId="77777777" w:rsidR="00CD532B" w:rsidRPr="00D56280" w:rsidRDefault="00CD532B" w:rsidP="00CD532B">
            <w:pPr>
              <w:pStyle w:val="TableParagraph"/>
              <w:ind w:left="57" w:right="212"/>
              <w:rPr>
                <w:rFonts w:asciiTheme="minorHAnsi" w:hAnsiTheme="minorHAnsi" w:cstheme="minorHAnsi"/>
                <w:b/>
                <w:color w:val="FFFFFF"/>
              </w:rPr>
            </w:pPr>
          </w:p>
        </w:tc>
      </w:tr>
      <w:tr w:rsidR="00CD532B" w:rsidRPr="00D56280" w14:paraId="609A7B1F" w14:textId="77777777" w:rsidTr="005A4F5B">
        <w:trPr>
          <w:trHeight w:val="674"/>
        </w:trPr>
        <w:tc>
          <w:tcPr>
            <w:tcW w:w="1696" w:type="dxa"/>
          </w:tcPr>
          <w:p w14:paraId="2A5A95C0" w14:textId="179CAD15" w:rsidR="00CD532B" w:rsidRPr="00D56280" w:rsidRDefault="00CD532B" w:rsidP="00CD532B">
            <w:pPr>
              <w:pStyle w:val="TableParagraph"/>
              <w:ind w:left="59"/>
              <w:rPr>
                <w:rFonts w:asciiTheme="minorHAnsi" w:hAnsiTheme="minorHAnsi" w:cstheme="minorHAnsi"/>
                <w:b/>
              </w:rPr>
            </w:pPr>
            <w:r w:rsidRPr="00D56280">
              <w:rPr>
                <w:rFonts w:asciiTheme="minorHAnsi" w:hAnsiTheme="minorHAnsi" w:cstheme="minorHAnsi"/>
                <w:b/>
              </w:rPr>
              <w:t>Serious</w:t>
            </w:r>
            <w:r w:rsidRPr="00D56280">
              <w:rPr>
                <w:rFonts w:asciiTheme="minorHAnsi" w:hAnsiTheme="minorHAnsi" w:cstheme="minorHAnsi"/>
                <w:b/>
                <w:spacing w:val="1"/>
              </w:rPr>
              <w:t xml:space="preserve"> </w:t>
            </w:r>
            <w:r w:rsidRPr="00D56280">
              <w:rPr>
                <w:rFonts w:asciiTheme="minorHAnsi" w:hAnsiTheme="minorHAnsi" w:cstheme="minorHAnsi"/>
                <w:b/>
              </w:rPr>
              <w:t>Shortage</w:t>
            </w:r>
            <w:r w:rsidRPr="00D56280">
              <w:rPr>
                <w:rFonts w:asciiTheme="minorHAnsi" w:hAnsiTheme="minorHAnsi" w:cstheme="minorHAnsi"/>
                <w:b/>
                <w:spacing w:val="1"/>
              </w:rPr>
              <w:t xml:space="preserve"> </w:t>
            </w:r>
            <w:r w:rsidRPr="00D56280">
              <w:rPr>
                <w:rFonts w:asciiTheme="minorHAnsi" w:hAnsiTheme="minorHAnsi" w:cstheme="minorHAnsi"/>
                <w:b/>
                <w:w w:val="95"/>
              </w:rPr>
              <w:t>Protocols</w:t>
            </w:r>
            <w:r w:rsidRPr="00D56280">
              <w:rPr>
                <w:rFonts w:asciiTheme="minorHAnsi" w:hAnsiTheme="minorHAnsi" w:cstheme="minorHAnsi"/>
                <w:b/>
                <w:spacing w:val="24"/>
                <w:w w:val="95"/>
              </w:rPr>
              <w:t xml:space="preserve"> </w:t>
            </w:r>
            <w:r w:rsidRPr="00D56280">
              <w:rPr>
                <w:rFonts w:asciiTheme="minorHAnsi" w:hAnsiTheme="minorHAnsi" w:cstheme="minorHAnsi"/>
                <w:b/>
                <w:w w:val="95"/>
              </w:rPr>
              <w:t>(SSPs)</w:t>
            </w:r>
          </w:p>
        </w:tc>
        <w:tc>
          <w:tcPr>
            <w:tcW w:w="1282" w:type="dxa"/>
          </w:tcPr>
          <w:p w14:paraId="702FAD8E" w14:textId="70A8BD57" w:rsidR="00CD532B" w:rsidRPr="00D56280" w:rsidRDefault="00CD532B" w:rsidP="00CD532B">
            <w:pPr>
              <w:pStyle w:val="TableParagraph"/>
              <w:ind w:left="54"/>
              <w:rPr>
                <w:rFonts w:asciiTheme="minorHAnsi" w:hAnsiTheme="minorHAnsi" w:cstheme="minorHAnsi"/>
                <w:bCs/>
              </w:rPr>
            </w:pPr>
            <w:r w:rsidRPr="00D56280">
              <w:rPr>
                <w:rFonts w:asciiTheme="minorHAnsi" w:hAnsiTheme="minorHAnsi" w:cstheme="minorHAnsi"/>
                <w:bCs/>
                <w:color w:val="0073CF"/>
              </w:rPr>
              <w:t xml:space="preserve"> </w:t>
            </w:r>
            <w:r w:rsidRPr="00D56280">
              <w:rPr>
                <w:rFonts w:asciiTheme="minorHAnsi" w:hAnsiTheme="minorHAnsi" w:cstheme="minorHAnsi"/>
                <w:bCs/>
              </w:rPr>
              <w:t xml:space="preserve">Dispensing </w:t>
            </w:r>
          </w:p>
        </w:tc>
        <w:tc>
          <w:tcPr>
            <w:tcW w:w="1128" w:type="dxa"/>
          </w:tcPr>
          <w:p w14:paraId="70221360" w14:textId="1474B416" w:rsidR="00CD532B" w:rsidRPr="00AC569F" w:rsidRDefault="00CD532B" w:rsidP="00CD532B">
            <w:pPr>
              <w:pStyle w:val="TableParagraph"/>
              <w:rPr>
                <w:rFonts w:asciiTheme="minorHAnsi" w:hAnsiTheme="minorHAnsi" w:cstheme="minorHAnsi"/>
                <w:b/>
              </w:rPr>
            </w:pPr>
            <w:r w:rsidRPr="00AC569F">
              <w:rPr>
                <w:rFonts w:asciiTheme="minorHAnsi" w:hAnsiTheme="minorHAnsi" w:cstheme="minorHAnsi"/>
                <w:b/>
              </w:rPr>
              <w:t xml:space="preserve">Ongoing </w:t>
            </w:r>
          </w:p>
        </w:tc>
        <w:tc>
          <w:tcPr>
            <w:tcW w:w="5539" w:type="dxa"/>
          </w:tcPr>
          <w:p w14:paraId="664E2E34" w14:textId="5C2D5EAC" w:rsidR="00CD532B" w:rsidRPr="00D56280" w:rsidRDefault="00CD532B" w:rsidP="00CD532B">
            <w:pPr>
              <w:pStyle w:val="TableParagraph"/>
              <w:ind w:left="58"/>
              <w:rPr>
                <w:rFonts w:asciiTheme="minorHAnsi" w:hAnsiTheme="minorHAnsi" w:cstheme="minorHAnsi"/>
                <w:bCs/>
              </w:rPr>
            </w:pPr>
            <w:r w:rsidRPr="00D56280">
              <w:rPr>
                <w:rFonts w:asciiTheme="minorHAnsi" w:hAnsiTheme="minorHAnsi" w:cstheme="minorHAnsi"/>
                <w:bCs/>
              </w:rPr>
              <w:t>Active</w:t>
            </w:r>
            <w:r w:rsidRPr="00D56280">
              <w:rPr>
                <w:rFonts w:asciiTheme="minorHAnsi" w:hAnsiTheme="minorHAnsi" w:cstheme="minorHAnsi"/>
                <w:bCs/>
                <w:spacing w:val="4"/>
              </w:rPr>
              <w:t xml:space="preserve"> </w:t>
            </w:r>
            <w:r w:rsidRPr="00D56280">
              <w:rPr>
                <w:rFonts w:asciiTheme="minorHAnsi" w:hAnsiTheme="minorHAnsi" w:cstheme="minorHAnsi"/>
                <w:bCs/>
              </w:rPr>
              <w:t>SSPs</w:t>
            </w:r>
            <w:r w:rsidRPr="00D56280">
              <w:rPr>
                <w:rFonts w:asciiTheme="minorHAnsi" w:hAnsiTheme="minorHAnsi" w:cstheme="minorHAnsi"/>
                <w:bCs/>
                <w:spacing w:val="6"/>
              </w:rPr>
              <w:t xml:space="preserve"> </w:t>
            </w:r>
            <w:r w:rsidRPr="00D56280">
              <w:rPr>
                <w:rFonts w:asciiTheme="minorHAnsi" w:hAnsiTheme="minorHAnsi" w:cstheme="minorHAnsi"/>
                <w:bCs/>
              </w:rPr>
              <w:t>Can</w:t>
            </w:r>
            <w:r w:rsidRPr="00D56280">
              <w:rPr>
                <w:rFonts w:asciiTheme="minorHAnsi" w:hAnsiTheme="minorHAnsi" w:cstheme="minorHAnsi"/>
                <w:bCs/>
                <w:spacing w:val="5"/>
              </w:rPr>
              <w:t xml:space="preserve"> </w:t>
            </w:r>
            <w:r w:rsidRPr="00D56280">
              <w:rPr>
                <w:rFonts w:asciiTheme="minorHAnsi" w:hAnsiTheme="minorHAnsi" w:cstheme="minorHAnsi"/>
                <w:bCs/>
              </w:rPr>
              <w:t>be</w:t>
            </w:r>
            <w:r w:rsidRPr="00D56280">
              <w:rPr>
                <w:rFonts w:asciiTheme="minorHAnsi" w:hAnsiTheme="minorHAnsi" w:cstheme="minorHAnsi"/>
                <w:bCs/>
                <w:spacing w:val="3"/>
              </w:rPr>
              <w:t xml:space="preserve"> </w:t>
            </w:r>
            <w:r w:rsidRPr="00D56280">
              <w:rPr>
                <w:rFonts w:asciiTheme="minorHAnsi" w:hAnsiTheme="minorHAnsi" w:cstheme="minorHAnsi"/>
                <w:bCs/>
              </w:rPr>
              <w:t>found</w:t>
            </w:r>
            <w:r w:rsidRPr="00D56280">
              <w:rPr>
                <w:rFonts w:asciiTheme="minorHAnsi" w:hAnsiTheme="minorHAnsi" w:cstheme="minorHAnsi"/>
                <w:bCs/>
                <w:spacing w:val="9"/>
              </w:rPr>
              <w:t xml:space="preserve"> </w:t>
            </w:r>
            <w:hyperlink r:id="rId41" w:history="1">
              <w:r w:rsidRPr="00D56280">
                <w:rPr>
                  <w:rStyle w:val="Hyperlink"/>
                  <w:rFonts w:asciiTheme="minorHAnsi" w:hAnsiTheme="minorHAnsi" w:cstheme="minorHAnsi"/>
                  <w:b/>
                  <w:bCs/>
                  <w:color w:val="4F81BD" w:themeColor="accent1"/>
                </w:rPr>
                <w:t>here.</w:t>
              </w:r>
            </w:hyperlink>
          </w:p>
        </w:tc>
        <w:tc>
          <w:tcPr>
            <w:tcW w:w="1277" w:type="dxa"/>
          </w:tcPr>
          <w:p w14:paraId="604F631F" w14:textId="77777777" w:rsidR="00CD532B" w:rsidRPr="00D56280" w:rsidRDefault="00CD532B" w:rsidP="00CD532B">
            <w:pPr>
              <w:pStyle w:val="TableParagraph"/>
              <w:ind w:left="57" w:right="212"/>
              <w:rPr>
                <w:rFonts w:asciiTheme="minorHAnsi" w:hAnsiTheme="minorHAnsi" w:cstheme="minorHAnsi"/>
                <w:b/>
                <w:color w:val="FFFFFF"/>
              </w:rPr>
            </w:pPr>
          </w:p>
        </w:tc>
      </w:tr>
      <w:tr w:rsidR="00CD532B" w:rsidRPr="00D56280" w14:paraId="0D413B5E" w14:textId="77777777" w:rsidTr="005A4F5B">
        <w:trPr>
          <w:trHeight w:val="674"/>
        </w:trPr>
        <w:tc>
          <w:tcPr>
            <w:tcW w:w="1696" w:type="dxa"/>
          </w:tcPr>
          <w:p w14:paraId="5395CC8B" w14:textId="77777777" w:rsidR="00CD532B" w:rsidRPr="00D56280" w:rsidRDefault="00CD532B" w:rsidP="00CD532B">
            <w:pPr>
              <w:pStyle w:val="TableParagraph"/>
              <w:spacing w:line="268" w:lineRule="auto"/>
              <w:ind w:right="131"/>
              <w:rPr>
                <w:rFonts w:asciiTheme="minorHAnsi" w:hAnsiTheme="minorHAnsi" w:cstheme="minorHAnsi"/>
                <w:b/>
              </w:rPr>
            </w:pPr>
            <w:r w:rsidRPr="00D56280">
              <w:rPr>
                <w:rFonts w:asciiTheme="minorHAnsi" w:hAnsiTheme="minorHAnsi" w:cstheme="minorHAnsi"/>
                <w:b/>
                <w:w w:val="95"/>
              </w:rPr>
              <w:t>MHRA Drug</w:t>
            </w:r>
            <w:r w:rsidRPr="00D56280">
              <w:rPr>
                <w:rFonts w:asciiTheme="minorHAnsi" w:hAnsiTheme="minorHAnsi" w:cstheme="minorHAnsi"/>
                <w:b/>
                <w:spacing w:val="-50"/>
                <w:w w:val="95"/>
              </w:rPr>
              <w:t xml:space="preserve"> </w:t>
            </w:r>
            <w:r w:rsidRPr="00D56280">
              <w:rPr>
                <w:rFonts w:asciiTheme="minorHAnsi" w:hAnsiTheme="minorHAnsi" w:cstheme="minorHAnsi"/>
                <w:b/>
              </w:rPr>
              <w:t>Safety</w:t>
            </w:r>
          </w:p>
          <w:p w14:paraId="64CDFB22" w14:textId="34D4C517" w:rsidR="00CD532B" w:rsidRPr="00D56280" w:rsidRDefault="00CD532B" w:rsidP="00CD532B">
            <w:pPr>
              <w:pStyle w:val="TableParagraph"/>
              <w:ind w:left="59"/>
              <w:rPr>
                <w:rFonts w:asciiTheme="minorHAnsi" w:hAnsiTheme="minorHAnsi" w:cstheme="minorHAnsi"/>
                <w:b/>
              </w:rPr>
            </w:pPr>
            <w:r w:rsidRPr="00D56280">
              <w:rPr>
                <w:rFonts w:asciiTheme="minorHAnsi" w:hAnsiTheme="minorHAnsi" w:cstheme="minorHAnsi"/>
                <w:b/>
                <w:w w:val="105"/>
              </w:rPr>
              <w:t>Newsletter</w:t>
            </w:r>
          </w:p>
        </w:tc>
        <w:tc>
          <w:tcPr>
            <w:tcW w:w="1282" w:type="dxa"/>
          </w:tcPr>
          <w:p w14:paraId="4D282563" w14:textId="6199DFF7" w:rsidR="00CD532B" w:rsidRPr="00D56280" w:rsidRDefault="00CD532B" w:rsidP="00CD532B">
            <w:pPr>
              <w:pStyle w:val="TableParagraph"/>
              <w:ind w:left="54"/>
              <w:rPr>
                <w:rFonts w:asciiTheme="minorHAnsi" w:hAnsiTheme="minorHAnsi" w:cstheme="minorHAnsi"/>
                <w:bCs/>
              </w:rPr>
            </w:pPr>
            <w:r w:rsidRPr="00D56280">
              <w:rPr>
                <w:rFonts w:asciiTheme="minorHAnsi" w:hAnsiTheme="minorHAnsi" w:cstheme="minorHAnsi"/>
                <w:bCs/>
                <w:color w:val="0073CF"/>
              </w:rPr>
              <w:t xml:space="preserve"> </w:t>
            </w:r>
            <w:r w:rsidRPr="00D56280">
              <w:rPr>
                <w:rFonts w:asciiTheme="minorHAnsi" w:hAnsiTheme="minorHAnsi" w:cstheme="minorHAnsi"/>
                <w:bCs/>
              </w:rPr>
              <w:t>Dispensing</w:t>
            </w:r>
          </w:p>
        </w:tc>
        <w:tc>
          <w:tcPr>
            <w:tcW w:w="1128" w:type="dxa"/>
          </w:tcPr>
          <w:p w14:paraId="182F1F3C" w14:textId="6731F40C" w:rsidR="00CD532B" w:rsidRPr="00AC569F" w:rsidRDefault="00CD532B" w:rsidP="00CD532B">
            <w:pPr>
              <w:pStyle w:val="TableParagraph"/>
              <w:rPr>
                <w:rFonts w:asciiTheme="minorHAnsi" w:hAnsiTheme="minorHAnsi" w:cstheme="minorHAnsi"/>
                <w:b/>
              </w:rPr>
            </w:pPr>
            <w:r w:rsidRPr="00AC569F">
              <w:rPr>
                <w:rFonts w:asciiTheme="minorHAnsi" w:hAnsiTheme="minorHAnsi" w:cstheme="minorHAnsi"/>
                <w:b/>
              </w:rPr>
              <w:t xml:space="preserve">Monthly </w:t>
            </w:r>
          </w:p>
        </w:tc>
        <w:tc>
          <w:tcPr>
            <w:tcW w:w="5539" w:type="dxa"/>
          </w:tcPr>
          <w:p w14:paraId="62CDF339" w14:textId="026C7117" w:rsidR="00CD532B" w:rsidRPr="00D56280" w:rsidRDefault="00CD532B" w:rsidP="00CD532B">
            <w:pPr>
              <w:pStyle w:val="TableParagraph"/>
              <w:ind w:left="58"/>
              <w:rPr>
                <w:rFonts w:asciiTheme="minorHAnsi" w:hAnsiTheme="minorHAnsi" w:cstheme="minorHAnsi"/>
                <w:bCs/>
              </w:rPr>
            </w:pPr>
            <w:r w:rsidRPr="00D56280">
              <w:rPr>
                <w:rFonts w:asciiTheme="minorHAnsi" w:hAnsiTheme="minorHAnsi" w:cstheme="minorHAnsi"/>
                <w:bCs/>
                <w:w w:val="105"/>
              </w:rPr>
              <w:t>Download</w:t>
            </w:r>
            <w:r w:rsidRPr="00D56280">
              <w:rPr>
                <w:rFonts w:asciiTheme="minorHAnsi" w:hAnsiTheme="minorHAnsi" w:cstheme="minorHAnsi"/>
                <w:bCs/>
                <w:spacing w:val="1"/>
                <w:w w:val="105"/>
              </w:rPr>
              <w:t xml:space="preserve"> </w:t>
            </w:r>
            <w:r w:rsidRPr="00D56280">
              <w:rPr>
                <w:rFonts w:asciiTheme="minorHAnsi" w:hAnsiTheme="minorHAnsi" w:cstheme="minorHAnsi"/>
                <w:bCs/>
                <w:w w:val="105"/>
              </w:rPr>
              <w:t>the</w:t>
            </w:r>
            <w:r w:rsidRPr="00D56280">
              <w:rPr>
                <w:rFonts w:asciiTheme="minorHAnsi" w:hAnsiTheme="minorHAnsi" w:cstheme="minorHAnsi"/>
                <w:bCs/>
                <w:spacing w:val="2"/>
                <w:w w:val="105"/>
              </w:rPr>
              <w:t xml:space="preserve"> </w:t>
            </w:r>
            <w:r w:rsidRPr="00D56280">
              <w:rPr>
                <w:rFonts w:asciiTheme="minorHAnsi" w:hAnsiTheme="minorHAnsi" w:cstheme="minorHAnsi"/>
                <w:bCs/>
                <w:w w:val="105"/>
              </w:rPr>
              <w:t>monthly</w:t>
            </w:r>
            <w:r w:rsidRPr="00D56280">
              <w:rPr>
                <w:rFonts w:asciiTheme="minorHAnsi" w:hAnsiTheme="minorHAnsi" w:cstheme="minorHAnsi"/>
                <w:bCs/>
                <w:spacing w:val="1"/>
                <w:w w:val="105"/>
              </w:rPr>
              <w:t xml:space="preserve"> </w:t>
            </w:r>
            <w:r w:rsidRPr="00D56280">
              <w:rPr>
                <w:rFonts w:asciiTheme="minorHAnsi" w:hAnsiTheme="minorHAnsi" w:cstheme="minorHAnsi"/>
                <w:bCs/>
                <w:w w:val="105"/>
              </w:rPr>
              <w:t>newsletter</w:t>
            </w:r>
            <w:r w:rsidRPr="00D56280">
              <w:rPr>
                <w:rFonts w:asciiTheme="minorHAnsi" w:hAnsiTheme="minorHAnsi" w:cstheme="minorHAnsi"/>
                <w:b/>
                <w:color w:val="4F81BD" w:themeColor="accent1"/>
                <w:spacing w:val="2"/>
                <w:w w:val="105"/>
              </w:rPr>
              <w:t xml:space="preserve"> </w:t>
            </w:r>
            <w:hyperlink r:id="rId42" w:history="1">
              <w:r w:rsidRPr="00D56280">
                <w:rPr>
                  <w:rStyle w:val="Hyperlink"/>
                  <w:rFonts w:asciiTheme="minorHAnsi" w:hAnsiTheme="minorHAnsi" w:cstheme="minorHAnsi"/>
                  <w:b/>
                  <w:color w:val="4F81BD" w:themeColor="accent1"/>
                  <w:w w:val="105"/>
                </w:rPr>
                <w:t>here</w:t>
              </w:r>
            </w:hyperlink>
          </w:p>
        </w:tc>
        <w:tc>
          <w:tcPr>
            <w:tcW w:w="1277" w:type="dxa"/>
          </w:tcPr>
          <w:p w14:paraId="11F8B4EA" w14:textId="77777777" w:rsidR="00CD532B" w:rsidRPr="00D56280" w:rsidRDefault="00CD532B" w:rsidP="00CD532B">
            <w:pPr>
              <w:pStyle w:val="TableParagraph"/>
              <w:ind w:left="57" w:right="212"/>
              <w:rPr>
                <w:rFonts w:asciiTheme="minorHAnsi" w:hAnsiTheme="minorHAnsi" w:cstheme="minorHAnsi"/>
                <w:b/>
                <w:color w:val="FFFFFF"/>
              </w:rPr>
            </w:pPr>
          </w:p>
        </w:tc>
      </w:tr>
      <w:tr w:rsidR="00CD532B" w:rsidRPr="00D56280" w14:paraId="20C6ED62" w14:textId="77777777" w:rsidTr="005A4F5B">
        <w:trPr>
          <w:trHeight w:val="674"/>
        </w:trPr>
        <w:tc>
          <w:tcPr>
            <w:tcW w:w="1696" w:type="dxa"/>
          </w:tcPr>
          <w:p w14:paraId="68F0C326" w14:textId="153B3515" w:rsidR="00CD532B" w:rsidRPr="00D56280" w:rsidRDefault="00CD532B" w:rsidP="00CD532B">
            <w:pPr>
              <w:pStyle w:val="TableParagraph"/>
              <w:ind w:left="59"/>
              <w:rPr>
                <w:rFonts w:asciiTheme="minorHAnsi" w:hAnsiTheme="minorHAnsi" w:cstheme="minorHAnsi"/>
                <w:b/>
              </w:rPr>
            </w:pPr>
            <w:r w:rsidRPr="00D56280">
              <w:rPr>
                <w:rFonts w:asciiTheme="minorHAnsi" w:hAnsiTheme="minorHAnsi" w:cstheme="minorHAnsi"/>
                <w:b/>
                <w:w w:val="95"/>
              </w:rPr>
              <w:t xml:space="preserve">Drug Tariff </w:t>
            </w:r>
          </w:p>
        </w:tc>
        <w:tc>
          <w:tcPr>
            <w:tcW w:w="1282" w:type="dxa"/>
          </w:tcPr>
          <w:p w14:paraId="777B6616" w14:textId="1B70232D" w:rsidR="00CD532B" w:rsidRPr="00AC569F" w:rsidRDefault="00CD532B" w:rsidP="00CD532B">
            <w:pPr>
              <w:pStyle w:val="TableParagraph"/>
              <w:ind w:left="54"/>
              <w:rPr>
                <w:rFonts w:asciiTheme="minorHAnsi" w:hAnsiTheme="minorHAnsi" w:cstheme="minorHAnsi"/>
                <w:bCs/>
                <w:sz w:val="16"/>
                <w:szCs w:val="16"/>
              </w:rPr>
            </w:pPr>
            <w:r w:rsidRPr="00D56280">
              <w:rPr>
                <w:rFonts w:asciiTheme="minorHAnsi" w:hAnsiTheme="minorHAnsi" w:cstheme="minorHAnsi"/>
                <w:bCs/>
                <w:color w:val="0073CF"/>
              </w:rPr>
              <w:t xml:space="preserve"> </w:t>
            </w:r>
            <w:r w:rsidRPr="00D56280">
              <w:rPr>
                <w:rFonts w:asciiTheme="minorHAnsi" w:hAnsiTheme="minorHAnsi" w:cstheme="minorHAnsi"/>
                <w:bCs/>
              </w:rPr>
              <w:t>Dispensing</w:t>
            </w:r>
          </w:p>
        </w:tc>
        <w:tc>
          <w:tcPr>
            <w:tcW w:w="1128" w:type="dxa"/>
          </w:tcPr>
          <w:p w14:paraId="54085FAA" w14:textId="380236D6" w:rsidR="00CD532B" w:rsidRPr="00AC569F" w:rsidRDefault="00CD532B" w:rsidP="00CD532B">
            <w:pPr>
              <w:pStyle w:val="TableParagraph"/>
              <w:rPr>
                <w:rFonts w:asciiTheme="minorHAnsi" w:hAnsiTheme="minorHAnsi" w:cstheme="minorHAnsi"/>
                <w:b/>
              </w:rPr>
            </w:pPr>
            <w:r w:rsidRPr="00AC569F">
              <w:rPr>
                <w:rFonts w:asciiTheme="minorHAnsi" w:hAnsiTheme="minorHAnsi" w:cstheme="minorHAnsi"/>
                <w:b/>
              </w:rPr>
              <w:t xml:space="preserve">Monthly </w:t>
            </w:r>
          </w:p>
        </w:tc>
        <w:tc>
          <w:tcPr>
            <w:tcW w:w="5539" w:type="dxa"/>
          </w:tcPr>
          <w:p w14:paraId="604AD865" w14:textId="47FE8024" w:rsidR="00CD532B" w:rsidRPr="00D56280" w:rsidRDefault="00CD532B" w:rsidP="00CD532B">
            <w:pPr>
              <w:pStyle w:val="TableParagraph"/>
              <w:ind w:left="58"/>
              <w:rPr>
                <w:rFonts w:asciiTheme="minorHAnsi" w:hAnsiTheme="minorHAnsi" w:cstheme="minorHAnsi"/>
                <w:bCs/>
              </w:rPr>
            </w:pPr>
            <w:r w:rsidRPr="00D56280">
              <w:rPr>
                <w:rFonts w:asciiTheme="minorHAnsi" w:hAnsiTheme="minorHAnsi" w:cstheme="minorHAnsi"/>
                <w:bCs/>
                <w:w w:val="105"/>
              </w:rPr>
              <w:t>Updates on the drug tariff can be found</w:t>
            </w:r>
            <w:r w:rsidRPr="00D56280">
              <w:rPr>
                <w:rFonts w:asciiTheme="minorHAnsi" w:hAnsiTheme="minorHAnsi" w:cstheme="minorHAnsi"/>
                <w:b/>
                <w:color w:val="4F81BD" w:themeColor="accent1"/>
                <w:w w:val="105"/>
              </w:rPr>
              <w:t xml:space="preserve"> </w:t>
            </w:r>
            <w:hyperlink r:id="rId43" w:history="1">
              <w:r w:rsidRPr="00D56280">
                <w:rPr>
                  <w:rStyle w:val="Hyperlink"/>
                  <w:rFonts w:asciiTheme="minorHAnsi" w:hAnsiTheme="minorHAnsi" w:cstheme="minorHAnsi"/>
                  <w:b/>
                  <w:color w:val="4F81BD" w:themeColor="accent1"/>
                  <w:w w:val="105"/>
                </w:rPr>
                <w:t>here</w:t>
              </w:r>
            </w:hyperlink>
          </w:p>
        </w:tc>
        <w:tc>
          <w:tcPr>
            <w:tcW w:w="1277" w:type="dxa"/>
          </w:tcPr>
          <w:p w14:paraId="325C7A27" w14:textId="77777777" w:rsidR="00CD532B" w:rsidRPr="00D56280" w:rsidRDefault="00CD532B" w:rsidP="00CD532B">
            <w:pPr>
              <w:pStyle w:val="TableParagraph"/>
              <w:ind w:left="57" w:right="212"/>
              <w:rPr>
                <w:rFonts w:asciiTheme="minorHAnsi" w:hAnsiTheme="minorHAnsi" w:cstheme="minorHAnsi"/>
                <w:b/>
                <w:color w:val="FFFFFF"/>
              </w:rPr>
            </w:pPr>
          </w:p>
        </w:tc>
      </w:tr>
      <w:tr w:rsidR="00CD532B" w:rsidRPr="00D56280" w14:paraId="46272FA1" w14:textId="77777777" w:rsidTr="005A4F5B">
        <w:trPr>
          <w:trHeight w:val="674"/>
        </w:trPr>
        <w:tc>
          <w:tcPr>
            <w:tcW w:w="1696" w:type="dxa"/>
          </w:tcPr>
          <w:p w14:paraId="3FF59EA4" w14:textId="0986BB19" w:rsidR="00CD532B" w:rsidRPr="00D56280" w:rsidRDefault="00CD532B" w:rsidP="00CD532B">
            <w:pPr>
              <w:pStyle w:val="TableParagraph"/>
              <w:ind w:left="59"/>
              <w:rPr>
                <w:rFonts w:asciiTheme="minorHAnsi" w:hAnsiTheme="minorHAnsi" w:cstheme="minorHAnsi"/>
                <w:b/>
                <w:w w:val="95"/>
              </w:rPr>
            </w:pPr>
            <w:r w:rsidRPr="00D56280">
              <w:rPr>
                <w:rFonts w:asciiTheme="minorHAnsi" w:hAnsiTheme="minorHAnsi" w:cstheme="minorHAnsi"/>
                <w:b/>
                <w:w w:val="95"/>
              </w:rPr>
              <w:t xml:space="preserve">LPC email distribution list and LPC borough WhatsApp group </w:t>
            </w:r>
          </w:p>
        </w:tc>
        <w:tc>
          <w:tcPr>
            <w:tcW w:w="1282" w:type="dxa"/>
          </w:tcPr>
          <w:p w14:paraId="4CD3E087" w14:textId="10C475A4" w:rsidR="00CD532B" w:rsidRPr="00661DFB" w:rsidRDefault="00CD532B" w:rsidP="00CD532B">
            <w:pPr>
              <w:pStyle w:val="TableParagraph"/>
              <w:ind w:left="54"/>
              <w:rPr>
                <w:rFonts w:asciiTheme="minorHAnsi" w:hAnsiTheme="minorHAnsi" w:cstheme="minorHAnsi"/>
                <w:bCs/>
                <w:sz w:val="16"/>
                <w:szCs w:val="16"/>
              </w:rPr>
            </w:pPr>
            <w:r w:rsidRPr="00661DFB">
              <w:rPr>
                <w:rFonts w:asciiTheme="minorHAnsi" w:hAnsiTheme="minorHAnsi" w:cstheme="minorHAnsi"/>
                <w:bCs/>
                <w:sz w:val="16"/>
                <w:szCs w:val="16"/>
              </w:rPr>
              <w:t xml:space="preserve">Communications </w:t>
            </w:r>
          </w:p>
        </w:tc>
        <w:tc>
          <w:tcPr>
            <w:tcW w:w="1128" w:type="dxa"/>
          </w:tcPr>
          <w:p w14:paraId="77598AE8" w14:textId="77777777" w:rsidR="00CD532B" w:rsidRPr="00AC569F" w:rsidRDefault="00CD532B" w:rsidP="00CD532B">
            <w:pPr>
              <w:pStyle w:val="TableParagraph"/>
              <w:rPr>
                <w:rFonts w:asciiTheme="minorHAnsi" w:hAnsiTheme="minorHAnsi" w:cstheme="minorHAnsi"/>
                <w:b/>
              </w:rPr>
            </w:pPr>
          </w:p>
        </w:tc>
        <w:tc>
          <w:tcPr>
            <w:tcW w:w="5539" w:type="dxa"/>
          </w:tcPr>
          <w:p w14:paraId="4132EDC0" w14:textId="5BE1D9F6" w:rsidR="00CD532B" w:rsidRPr="00D56280" w:rsidRDefault="00CD532B" w:rsidP="00CD532B">
            <w:pPr>
              <w:pStyle w:val="TableParagraph"/>
              <w:ind w:left="58"/>
              <w:rPr>
                <w:rFonts w:asciiTheme="minorHAnsi" w:hAnsiTheme="minorHAnsi" w:cstheme="minorHAnsi"/>
                <w:bCs/>
                <w:w w:val="105"/>
              </w:rPr>
            </w:pPr>
            <w:r w:rsidRPr="00D56280">
              <w:rPr>
                <w:rFonts w:asciiTheme="minorHAnsi" w:hAnsiTheme="minorHAnsi" w:cstheme="minorHAnsi"/>
                <w:bCs/>
                <w:w w:val="105"/>
              </w:rPr>
              <w:t xml:space="preserve">The LPC encourages Contractors, Pharmacy </w:t>
            </w:r>
            <w:proofErr w:type="gramStart"/>
            <w:r w:rsidRPr="00D56280">
              <w:rPr>
                <w:rFonts w:asciiTheme="minorHAnsi" w:hAnsiTheme="minorHAnsi" w:cstheme="minorHAnsi"/>
                <w:bCs/>
                <w:w w:val="105"/>
              </w:rPr>
              <w:t>Superintendents ,</w:t>
            </w:r>
            <w:proofErr w:type="gramEnd"/>
            <w:r w:rsidRPr="00D56280">
              <w:rPr>
                <w:rFonts w:asciiTheme="minorHAnsi" w:hAnsiTheme="minorHAnsi" w:cstheme="minorHAnsi"/>
                <w:bCs/>
                <w:w w:val="105"/>
              </w:rPr>
              <w:t xml:space="preserve"> responsible pharmacy managers and  locums to join the LPC mailing list to ensure they are up to date with the changes.  </w:t>
            </w:r>
          </w:p>
        </w:tc>
        <w:tc>
          <w:tcPr>
            <w:tcW w:w="1277" w:type="dxa"/>
          </w:tcPr>
          <w:p w14:paraId="59D7C82C" w14:textId="77777777" w:rsidR="00CD532B" w:rsidRPr="00D56280" w:rsidRDefault="00CD532B" w:rsidP="00CD532B">
            <w:pPr>
              <w:pStyle w:val="TableParagraph"/>
              <w:ind w:left="57" w:right="212"/>
              <w:rPr>
                <w:rFonts w:asciiTheme="minorHAnsi" w:hAnsiTheme="minorHAnsi" w:cstheme="minorHAnsi"/>
                <w:b/>
                <w:color w:val="FFFFFF"/>
              </w:rPr>
            </w:pPr>
          </w:p>
        </w:tc>
      </w:tr>
    </w:tbl>
    <w:p w14:paraId="168FD5FE" w14:textId="5F6ECC89" w:rsidR="0027586C" w:rsidRDefault="00820D7A" w:rsidP="0057450A">
      <w:pPr>
        <w:pStyle w:val="Heading1"/>
        <w:ind w:left="100" w:right="239" w:firstLine="0"/>
        <w:rPr>
          <w:rFonts w:asciiTheme="minorHAnsi" w:hAnsiTheme="minorHAnsi" w:cstheme="minorHAnsi"/>
          <w:b w:val="0"/>
          <w:u w:val="none"/>
        </w:rPr>
      </w:pPr>
      <w:r w:rsidRPr="00D56280">
        <w:rPr>
          <w:rFonts w:asciiTheme="minorHAnsi" w:hAnsiTheme="minorHAnsi" w:cstheme="minorHAnsi"/>
          <w:b w:val="0"/>
          <w:u w:val="none"/>
        </w:rPr>
        <w:lastRenderedPageBreak/>
        <w:t xml:space="preserve"> </w:t>
      </w:r>
    </w:p>
    <w:p w14:paraId="61E72B76" w14:textId="46380374" w:rsidR="00EE6E02" w:rsidRPr="0027586C" w:rsidRDefault="00EE6E02" w:rsidP="0027586C">
      <w:pPr>
        <w:pStyle w:val="Heading1"/>
        <w:ind w:left="100" w:right="239" w:firstLine="0"/>
        <w:jc w:val="center"/>
        <w:rPr>
          <w:rFonts w:asciiTheme="minorHAnsi" w:hAnsiTheme="minorHAnsi" w:cstheme="minorHAnsi"/>
          <w:bCs w:val="0"/>
          <w:sz w:val="28"/>
          <w:szCs w:val="28"/>
          <w:u w:val="none"/>
        </w:rPr>
      </w:pPr>
      <w:r w:rsidRPr="0027586C">
        <w:rPr>
          <w:rFonts w:asciiTheme="minorHAnsi" w:hAnsiTheme="minorHAnsi" w:cstheme="minorHAnsi"/>
          <w:bCs w:val="0"/>
          <w:sz w:val="28"/>
          <w:szCs w:val="28"/>
          <w:u w:val="none"/>
        </w:rPr>
        <w:t xml:space="preserve">Annual national campaigns for all national </w:t>
      </w:r>
      <w:r w:rsidR="00B756B4" w:rsidRPr="0027586C">
        <w:rPr>
          <w:rFonts w:asciiTheme="minorHAnsi" w:hAnsiTheme="minorHAnsi" w:cstheme="minorHAnsi"/>
          <w:bCs w:val="0"/>
          <w:sz w:val="28"/>
          <w:szCs w:val="28"/>
          <w:u w:val="none"/>
        </w:rPr>
        <w:t xml:space="preserve">campaigns including health campaigns – please </w:t>
      </w:r>
      <w:hyperlink r:id="rId44" w:history="1">
        <w:r w:rsidR="00B756B4" w:rsidRPr="0027586C">
          <w:rPr>
            <w:rStyle w:val="Hyperlink"/>
            <w:rFonts w:asciiTheme="minorHAnsi" w:hAnsiTheme="minorHAnsi" w:cstheme="minorHAnsi"/>
            <w:bCs w:val="0"/>
            <w:sz w:val="28"/>
            <w:szCs w:val="28"/>
          </w:rPr>
          <w:t xml:space="preserve">go here </w:t>
        </w:r>
      </w:hyperlink>
      <w:r w:rsidR="0027586C">
        <w:rPr>
          <w:bCs w:val="0"/>
          <w:sz w:val="28"/>
          <w:szCs w:val="28"/>
        </w:rPr>
        <w:t xml:space="preserve">Note these events are not contractual. </w:t>
      </w:r>
    </w:p>
    <w:tbl>
      <w:tblPr>
        <w:tblStyle w:val="TableGrid"/>
        <w:tblW w:w="10490" w:type="dxa"/>
        <w:tblInd w:w="-572" w:type="dxa"/>
        <w:tblLook w:val="04A0" w:firstRow="1" w:lastRow="0" w:firstColumn="1" w:lastColumn="0" w:noHBand="0" w:noVBand="1"/>
      </w:tblPr>
      <w:tblGrid>
        <w:gridCol w:w="2694"/>
        <w:gridCol w:w="2126"/>
        <w:gridCol w:w="5670"/>
      </w:tblGrid>
      <w:tr w:rsidR="00E70D41" w14:paraId="2517D48F" w14:textId="77777777" w:rsidTr="00FF664F">
        <w:tc>
          <w:tcPr>
            <w:tcW w:w="10490" w:type="dxa"/>
            <w:gridSpan w:val="3"/>
          </w:tcPr>
          <w:p w14:paraId="2EBD093A" w14:textId="680E6B94" w:rsidR="00E70D41" w:rsidRPr="00B13EF3" w:rsidRDefault="00EE2E5D" w:rsidP="00E70D41">
            <w:pPr>
              <w:pStyle w:val="Heading1"/>
              <w:ind w:left="0" w:right="239" w:firstLine="0"/>
              <w:jc w:val="center"/>
              <w:rPr>
                <w:rFonts w:asciiTheme="minorHAnsi" w:hAnsiTheme="minorHAnsi" w:cstheme="minorHAnsi"/>
                <w:bCs w:val="0"/>
                <w:sz w:val="32"/>
                <w:szCs w:val="32"/>
              </w:rPr>
            </w:pPr>
            <w:r w:rsidRPr="00B13EF3">
              <w:rPr>
                <w:rFonts w:asciiTheme="minorHAnsi" w:hAnsiTheme="minorHAnsi" w:cstheme="minorHAnsi"/>
                <w:bCs w:val="0"/>
                <w:sz w:val="32"/>
                <w:szCs w:val="32"/>
              </w:rPr>
              <w:t xml:space="preserve">Health </w:t>
            </w:r>
            <w:r w:rsidR="002A257E" w:rsidRPr="00B13EF3">
              <w:rPr>
                <w:rFonts w:asciiTheme="minorHAnsi" w:hAnsiTheme="minorHAnsi" w:cstheme="minorHAnsi"/>
                <w:bCs w:val="0"/>
                <w:sz w:val="32"/>
                <w:szCs w:val="32"/>
              </w:rPr>
              <w:t xml:space="preserve">Campaigns for </w:t>
            </w:r>
            <w:proofErr w:type="gramStart"/>
            <w:r w:rsidR="0049078E">
              <w:rPr>
                <w:rFonts w:asciiTheme="minorHAnsi" w:hAnsiTheme="minorHAnsi" w:cstheme="minorHAnsi"/>
                <w:bCs w:val="0"/>
                <w:sz w:val="32"/>
                <w:szCs w:val="32"/>
              </w:rPr>
              <w:t>April</w:t>
            </w:r>
            <w:r w:rsidR="001553C6">
              <w:rPr>
                <w:rFonts w:asciiTheme="minorHAnsi" w:hAnsiTheme="minorHAnsi" w:cstheme="minorHAnsi"/>
                <w:bCs w:val="0"/>
                <w:sz w:val="32"/>
                <w:szCs w:val="32"/>
              </w:rPr>
              <w:t xml:space="preserve"> </w:t>
            </w:r>
            <w:r w:rsidRPr="00B13EF3">
              <w:rPr>
                <w:rFonts w:asciiTheme="minorHAnsi" w:hAnsiTheme="minorHAnsi" w:cstheme="minorHAnsi"/>
                <w:bCs w:val="0"/>
                <w:sz w:val="32"/>
                <w:szCs w:val="32"/>
              </w:rPr>
              <w:t xml:space="preserve"> </w:t>
            </w:r>
            <w:r w:rsidR="005B3D6F">
              <w:rPr>
                <w:rFonts w:asciiTheme="minorHAnsi" w:hAnsiTheme="minorHAnsi" w:cstheme="minorHAnsi"/>
                <w:bCs w:val="0"/>
                <w:sz w:val="32"/>
                <w:szCs w:val="32"/>
              </w:rPr>
              <w:t>2026</w:t>
            </w:r>
            <w:proofErr w:type="gramEnd"/>
          </w:p>
        </w:tc>
      </w:tr>
      <w:tr w:rsidR="00A13081" w14:paraId="443D53B0" w14:textId="77777777" w:rsidTr="00FF664F">
        <w:tc>
          <w:tcPr>
            <w:tcW w:w="2694" w:type="dxa"/>
          </w:tcPr>
          <w:p w14:paraId="54A51C02" w14:textId="77777777" w:rsidR="0049078E" w:rsidRPr="0049078E" w:rsidRDefault="0049078E" w:rsidP="0049078E">
            <w:pPr>
              <w:pStyle w:val="Heading1"/>
              <w:ind w:left="0" w:right="239" w:firstLine="0"/>
              <w:rPr>
                <w:rFonts w:asciiTheme="minorHAnsi" w:hAnsiTheme="minorHAnsi" w:cstheme="minorHAnsi"/>
                <w:lang w:val="en-GB"/>
              </w:rPr>
            </w:pPr>
            <w:r w:rsidRPr="0049078E">
              <w:rPr>
                <w:rFonts w:asciiTheme="minorHAnsi" w:hAnsiTheme="minorHAnsi" w:cstheme="minorHAnsi"/>
                <w:lang w:val="en-GB"/>
              </w:rPr>
              <w:t>Stress Awareness Month</w:t>
            </w:r>
          </w:p>
          <w:p w14:paraId="74665B21" w14:textId="77777777" w:rsidR="00A13081" w:rsidRPr="007F1270" w:rsidRDefault="00A13081" w:rsidP="0049078E">
            <w:pPr>
              <w:pStyle w:val="Heading1"/>
              <w:ind w:left="461" w:right="239"/>
              <w:jc w:val="center"/>
              <w:rPr>
                <w:rFonts w:asciiTheme="minorHAnsi" w:hAnsiTheme="minorHAnsi" w:cstheme="minorHAnsi"/>
                <w:b w:val="0"/>
                <w:bCs w:val="0"/>
                <w:sz w:val="20"/>
                <w:szCs w:val="20"/>
                <w:u w:val="none"/>
                <w:lang w:val="en-GB"/>
              </w:rPr>
            </w:pPr>
          </w:p>
        </w:tc>
        <w:tc>
          <w:tcPr>
            <w:tcW w:w="2126" w:type="dxa"/>
          </w:tcPr>
          <w:p w14:paraId="591AA214" w14:textId="77777777" w:rsidR="0049078E" w:rsidRPr="0049078E" w:rsidRDefault="0049078E" w:rsidP="0049078E">
            <w:pPr>
              <w:pStyle w:val="Heading1"/>
              <w:ind w:left="1081" w:right="239"/>
              <w:rPr>
                <w:rFonts w:asciiTheme="minorHAnsi" w:hAnsiTheme="minorHAnsi" w:cstheme="minorHAnsi"/>
                <w:lang w:val="en-GB"/>
              </w:rPr>
            </w:pPr>
            <w:r w:rsidRPr="0049078E">
              <w:rPr>
                <w:rFonts w:asciiTheme="minorHAnsi" w:hAnsiTheme="minorHAnsi" w:cstheme="minorHAnsi"/>
                <w:lang w:val="en-GB"/>
              </w:rPr>
              <w:t>April</w:t>
            </w:r>
          </w:p>
          <w:p w14:paraId="15C3023E" w14:textId="77777777" w:rsidR="00A13081" w:rsidRPr="007F1270" w:rsidRDefault="00A13081" w:rsidP="001553C6">
            <w:pPr>
              <w:pStyle w:val="Heading1"/>
              <w:ind w:left="100" w:right="239"/>
              <w:rPr>
                <w:rFonts w:asciiTheme="minorHAnsi" w:hAnsiTheme="minorHAnsi" w:cstheme="minorHAnsi"/>
                <w:b w:val="0"/>
                <w:bCs w:val="0"/>
                <w:sz w:val="20"/>
                <w:szCs w:val="20"/>
                <w:u w:val="none"/>
                <w:lang w:val="en-GB"/>
              </w:rPr>
            </w:pPr>
          </w:p>
        </w:tc>
        <w:tc>
          <w:tcPr>
            <w:tcW w:w="5670" w:type="dxa"/>
          </w:tcPr>
          <w:p w14:paraId="7E51CE8B" w14:textId="77777777" w:rsidR="0049078E" w:rsidRPr="0049078E" w:rsidRDefault="0049078E" w:rsidP="0049078E">
            <w:pPr>
              <w:pStyle w:val="Heading1"/>
              <w:ind w:left="461" w:right="239"/>
              <w:rPr>
                <w:rFonts w:asciiTheme="minorHAnsi" w:hAnsiTheme="minorHAnsi" w:cstheme="minorHAnsi"/>
                <w:lang w:val="en-GB"/>
              </w:rPr>
            </w:pPr>
            <w:r w:rsidRPr="0049078E">
              <w:rPr>
                <w:rFonts w:asciiTheme="minorHAnsi" w:hAnsiTheme="minorHAnsi" w:cstheme="minorHAnsi"/>
                <w:lang w:val="en-GB"/>
              </w:rPr>
              <w:t>Increasing public awareness about both the causes and cures for our modern stress epidemic.</w:t>
            </w:r>
          </w:p>
          <w:p w14:paraId="236D9D10" w14:textId="77777777" w:rsidR="0049078E" w:rsidRPr="0049078E" w:rsidRDefault="00EB3570" w:rsidP="0049078E">
            <w:pPr>
              <w:pStyle w:val="Heading1"/>
              <w:ind w:left="461" w:right="239"/>
              <w:rPr>
                <w:rFonts w:asciiTheme="minorHAnsi" w:hAnsiTheme="minorHAnsi" w:cstheme="minorHAnsi"/>
                <w:lang w:val="en-GB"/>
              </w:rPr>
            </w:pPr>
            <w:hyperlink r:id="rId45" w:history="1">
              <w:r w:rsidR="0049078E" w:rsidRPr="0049078E">
                <w:rPr>
                  <w:rStyle w:val="Hyperlink"/>
                  <w:rFonts w:asciiTheme="minorHAnsi" w:hAnsiTheme="minorHAnsi" w:cstheme="minorHAnsi"/>
                  <w:lang w:val="en-GB"/>
                </w:rPr>
                <w:t>Stress Management Society</w:t>
              </w:r>
            </w:hyperlink>
          </w:p>
          <w:p w14:paraId="3F2F3E50" w14:textId="77777777" w:rsidR="0049078E" w:rsidRPr="0049078E" w:rsidRDefault="00EB3570" w:rsidP="0049078E">
            <w:pPr>
              <w:pStyle w:val="Heading1"/>
              <w:ind w:left="461" w:right="239"/>
              <w:rPr>
                <w:rFonts w:asciiTheme="minorHAnsi" w:hAnsiTheme="minorHAnsi" w:cstheme="minorHAnsi"/>
                <w:lang w:val="en-GB"/>
              </w:rPr>
            </w:pPr>
            <w:hyperlink r:id="rId46" w:history="1">
              <w:r w:rsidR="0049078E" w:rsidRPr="0049078E">
                <w:rPr>
                  <w:rStyle w:val="Hyperlink"/>
                  <w:rFonts w:asciiTheme="minorHAnsi" w:hAnsiTheme="minorHAnsi" w:cstheme="minorHAnsi"/>
                  <w:lang w:val="en-GB"/>
                </w:rPr>
                <w:t>Supporting our NHS people</w:t>
              </w:r>
            </w:hyperlink>
          </w:p>
          <w:p w14:paraId="7539C4BC" w14:textId="08A7F02A" w:rsidR="00A13081" w:rsidRPr="000216D3" w:rsidRDefault="00A13081" w:rsidP="007F1270">
            <w:pPr>
              <w:pStyle w:val="Heading1"/>
              <w:ind w:left="100" w:right="239"/>
              <w:jc w:val="center"/>
              <w:rPr>
                <w:rFonts w:asciiTheme="minorHAnsi" w:hAnsiTheme="minorHAnsi" w:cstheme="minorHAnsi"/>
                <w:b w:val="0"/>
                <w:bCs w:val="0"/>
                <w:sz w:val="20"/>
                <w:szCs w:val="20"/>
                <w:u w:val="none"/>
                <w:lang w:val="en-GB"/>
              </w:rPr>
            </w:pPr>
          </w:p>
        </w:tc>
      </w:tr>
    </w:tbl>
    <w:p w14:paraId="3192FDF6" w14:textId="77777777" w:rsidR="0049078E" w:rsidRPr="00672522" w:rsidRDefault="0049078E">
      <w:pPr>
        <w:pStyle w:val="Heading1"/>
        <w:ind w:left="100" w:right="239"/>
        <w:rPr>
          <w:rFonts w:asciiTheme="minorHAnsi" w:hAnsiTheme="minorHAnsi" w:cstheme="minorHAnsi"/>
          <w:u w:val="none"/>
          <w:lang w:val="en-GB"/>
        </w:rPr>
      </w:pPr>
    </w:p>
    <w:sectPr w:rsidR="0049078E" w:rsidRPr="00672522">
      <w:pgSz w:w="11910" w:h="16840"/>
      <w:pgMar w:top="134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2D74A" w14:textId="77777777" w:rsidR="00DD7DDD" w:rsidRDefault="00DD7DDD" w:rsidP="008C6757">
      <w:r>
        <w:separator/>
      </w:r>
    </w:p>
  </w:endnote>
  <w:endnote w:type="continuationSeparator" w:id="0">
    <w:p w14:paraId="47BABDE9" w14:textId="77777777" w:rsidR="00DD7DDD" w:rsidRDefault="00DD7DDD" w:rsidP="008C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DCB70" w14:textId="77777777" w:rsidR="00DD7DDD" w:rsidRDefault="00DD7DDD" w:rsidP="008C6757">
      <w:r>
        <w:separator/>
      </w:r>
    </w:p>
  </w:footnote>
  <w:footnote w:type="continuationSeparator" w:id="0">
    <w:p w14:paraId="6C50F7DE" w14:textId="77777777" w:rsidR="00DD7DDD" w:rsidRDefault="00DD7DDD" w:rsidP="008C6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D2F0D"/>
    <w:multiLevelType w:val="multilevel"/>
    <w:tmpl w:val="71706D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BF2732"/>
    <w:multiLevelType w:val="multilevel"/>
    <w:tmpl w:val="A992E0C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3F83752"/>
    <w:multiLevelType w:val="multilevel"/>
    <w:tmpl w:val="E4CA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70E24"/>
    <w:multiLevelType w:val="hybridMultilevel"/>
    <w:tmpl w:val="7B20EB1C"/>
    <w:lvl w:ilvl="0" w:tplc="1DB6396A">
      <w:numFmt w:val="bullet"/>
      <w:lvlText w:val=""/>
      <w:lvlJc w:val="left"/>
      <w:pPr>
        <w:ind w:left="1553" w:hanging="286"/>
      </w:pPr>
      <w:rPr>
        <w:rFonts w:ascii="Wingdings" w:eastAsia="Wingdings" w:hAnsi="Wingdings" w:cs="Wingdings" w:hint="default"/>
        <w:b w:val="0"/>
        <w:bCs w:val="0"/>
        <w:i w:val="0"/>
        <w:iCs w:val="0"/>
        <w:color w:val="FF6C39"/>
        <w:spacing w:val="0"/>
        <w:w w:val="102"/>
        <w:sz w:val="19"/>
        <w:szCs w:val="19"/>
        <w:lang w:val="en-US" w:eastAsia="en-US" w:bidi="ar-SA"/>
      </w:rPr>
    </w:lvl>
    <w:lvl w:ilvl="1" w:tplc="F6049384">
      <w:numFmt w:val="bullet"/>
      <w:lvlText w:val="•"/>
      <w:lvlJc w:val="left"/>
      <w:pPr>
        <w:ind w:left="1926" w:hanging="286"/>
      </w:pPr>
      <w:rPr>
        <w:rFonts w:hint="default"/>
        <w:lang w:val="en-US" w:eastAsia="en-US" w:bidi="ar-SA"/>
      </w:rPr>
    </w:lvl>
    <w:lvl w:ilvl="2" w:tplc="B928DD30">
      <w:numFmt w:val="bullet"/>
      <w:lvlText w:val="•"/>
      <w:lvlJc w:val="left"/>
      <w:pPr>
        <w:ind w:left="2293" w:hanging="286"/>
      </w:pPr>
      <w:rPr>
        <w:rFonts w:hint="default"/>
        <w:lang w:val="en-US" w:eastAsia="en-US" w:bidi="ar-SA"/>
      </w:rPr>
    </w:lvl>
    <w:lvl w:ilvl="3" w:tplc="F766BC58">
      <w:numFmt w:val="bullet"/>
      <w:lvlText w:val="•"/>
      <w:lvlJc w:val="left"/>
      <w:pPr>
        <w:ind w:left="2659" w:hanging="286"/>
      </w:pPr>
      <w:rPr>
        <w:rFonts w:hint="default"/>
        <w:lang w:val="en-US" w:eastAsia="en-US" w:bidi="ar-SA"/>
      </w:rPr>
    </w:lvl>
    <w:lvl w:ilvl="4" w:tplc="F7A4FC82">
      <w:numFmt w:val="bullet"/>
      <w:lvlText w:val="•"/>
      <w:lvlJc w:val="left"/>
      <w:pPr>
        <w:ind w:left="3026" w:hanging="286"/>
      </w:pPr>
      <w:rPr>
        <w:rFonts w:hint="default"/>
        <w:lang w:val="en-US" w:eastAsia="en-US" w:bidi="ar-SA"/>
      </w:rPr>
    </w:lvl>
    <w:lvl w:ilvl="5" w:tplc="D14C00F8">
      <w:numFmt w:val="bullet"/>
      <w:lvlText w:val="•"/>
      <w:lvlJc w:val="left"/>
      <w:pPr>
        <w:ind w:left="3393" w:hanging="286"/>
      </w:pPr>
      <w:rPr>
        <w:rFonts w:hint="default"/>
        <w:lang w:val="en-US" w:eastAsia="en-US" w:bidi="ar-SA"/>
      </w:rPr>
    </w:lvl>
    <w:lvl w:ilvl="6" w:tplc="6116E4D6">
      <w:numFmt w:val="bullet"/>
      <w:lvlText w:val="•"/>
      <w:lvlJc w:val="left"/>
      <w:pPr>
        <w:ind w:left="3759" w:hanging="286"/>
      </w:pPr>
      <w:rPr>
        <w:rFonts w:hint="default"/>
        <w:lang w:val="en-US" w:eastAsia="en-US" w:bidi="ar-SA"/>
      </w:rPr>
    </w:lvl>
    <w:lvl w:ilvl="7" w:tplc="9886E802">
      <w:numFmt w:val="bullet"/>
      <w:lvlText w:val="•"/>
      <w:lvlJc w:val="left"/>
      <w:pPr>
        <w:ind w:left="4126" w:hanging="286"/>
      </w:pPr>
      <w:rPr>
        <w:rFonts w:hint="default"/>
        <w:lang w:val="en-US" w:eastAsia="en-US" w:bidi="ar-SA"/>
      </w:rPr>
    </w:lvl>
    <w:lvl w:ilvl="8" w:tplc="59D483DE">
      <w:numFmt w:val="bullet"/>
      <w:lvlText w:val="•"/>
      <w:lvlJc w:val="left"/>
      <w:pPr>
        <w:ind w:left="4492" w:hanging="286"/>
      </w:pPr>
      <w:rPr>
        <w:rFonts w:hint="default"/>
        <w:lang w:val="en-US" w:eastAsia="en-US" w:bidi="ar-SA"/>
      </w:rPr>
    </w:lvl>
  </w:abstractNum>
  <w:abstractNum w:abstractNumId="4" w15:restartNumberingAfterBreak="0">
    <w:nsid w:val="15896C4A"/>
    <w:multiLevelType w:val="multilevel"/>
    <w:tmpl w:val="E0C0B452"/>
    <w:lvl w:ilvl="0">
      <w:start w:val="1"/>
      <w:numFmt w:val="bullet"/>
      <w:lvlText w:val=""/>
      <w:lvlJc w:val="left"/>
      <w:pPr>
        <w:ind w:left="284" w:hanging="284"/>
      </w:pPr>
      <w:rPr>
        <w:rFonts w:ascii="Wingdings" w:hAnsi="Wingdings" w:hint="default"/>
        <w:color w:val="FF6D3A"/>
      </w:rPr>
    </w:lvl>
    <w:lvl w:ilvl="1">
      <w:start w:val="1"/>
      <w:numFmt w:val="bullet"/>
      <w:lvlText w:val=""/>
      <w:lvlJc w:val="left"/>
      <w:pPr>
        <w:ind w:left="567" w:hanging="283"/>
      </w:pPr>
      <w:rPr>
        <w:rFonts w:ascii="Symbol" w:hAnsi="Symbol" w:hint="default"/>
        <w:color w:val="C0504D" w:themeColor="accent2"/>
      </w:rPr>
    </w:lvl>
    <w:lvl w:ilvl="2">
      <w:start w:val="1"/>
      <w:numFmt w:val="bullet"/>
      <w:lvlText w:val=""/>
      <w:lvlJc w:val="left"/>
      <w:pPr>
        <w:ind w:left="851" w:hanging="284"/>
      </w:pPr>
      <w:rPr>
        <w:rFonts w:ascii="Symbol" w:hAnsi="Symbol" w:hint="default"/>
        <w:color w:val="9BBB59" w:themeColor="accent3"/>
      </w:rPr>
    </w:lvl>
    <w:lvl w:ilvl="3">
      <w:start w:val="1"/>
      <w:numFmt w:val="bullet"/>
      <w:lvlText w:val=""/>
      <w:lvlJc w:val="left"/>
      <w:pPr>
        <w:ind w:left="1134" w:hanging="283"/>
      </w:pPr>
      <w:rPr>
        <w:rFonts w:ascii="Symbol" w:hAnsi="Symbol" w:hint="default"/>
        <w:color w:val="8064A2" w:themeColor="accent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841BAD"/>
    <w:multiLevelType w:val="hybridMultilevel"/>
    <w:tmpl w:val="303E46CA"/>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9D12D4B"/>
    <w:multiLevelType w:val="hybridMultilevel"/>
    <w:tmpl w:val="9FF2A068"/>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E270407"/>
    <w:multiLevelType w:val="hybridMultilevel"/>
    <w:tmpl w:val="421C7A02"/>
    <w:lvl w:ilvl="0" w:tplc="3F4471AC">
      <w:numFmt w:val="bullet"/>
      <w:lvlText w:val=""/>
      <w:lvlJc w:val="left"/>
      <w:pPr>
        <w:ind w:left="428"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43907BE6">
      <w:numFmt w:val="bullet"/>
      <w:lvlText w:val="•"/>
      <w:lvlJc w:val="left"/>
      <w:pPr>
        <w:ind w:left="1073" w:hanging="361"/>
      </w:pPr>
      <w:rPr>
        <w:rFonts w:hint="default"/>
        <w:lang w:val="en-US" w:eastAsia="en-US" w:bidi="ar-SA"/>
      </w:rPr>
    </w:lvl>
    <w:lvl w:ilvl="2" w:tplc="9396795A">
      <w:numFmt w:val="bullet"/>
      <w:lvlText w:val="•"/>
      <w:lvlJc w:val="left"/>
      <w:pPr>
        <w:ind w:left="1726" w:hanging="361"/>
      </w:pPr>
      <w:rPr>
        <w:rFonts w:hint="default"/>
        <w:lang w:val="en-US" w:eastAsia="en-US" w:bidi="ar-SA"/>
      </w:rPr>
    </w:lvl>
    <w:lvl w:ilvl="3" w:tplc="16507414">
      <w:numFmt w:val="bullet"/>
      <w:lvlText w:val="•"/>
      <w:lvlJc w:val="left"/>
      <w:pPr>
        <w:ind w:left="2379" w:hanging="361"/>
      </w:pPr>
      <w:rPr>
        <w:rFonts w:hint="default"/>
        <w:lang w:val="en-US" w:eastAsia="en-US" w:bidi="ar-SA"/>
      </w:rPr>
    </w:lvl>
    <w:lvl w:ilvl="4" w:tplc="C6E6DEB2">
      <w:numFmt w:val="bullet"/>
      <w:lvlText w:val="•"/>
      <w:lvlJc w:val="left"/>
      <w:pPr>
        <w:ind w:left="3033" w:hanging="361"/>
      </w:pPr>
      <w:rPr>
        <w:rFonts w:hint="default"/>
        <w:lang w:val="en-US" w:eastAsia="en-US" w:bidi="ar-SA"/>
      </w:rPr>
    </w:lvl>
    <w:lvl w:ilvl="5" w:tplc="076053D6">
      <w:numFmt w:val="bullet"/>
      <w:lvlText w:val="•"/>
      <w:lvlJc w:val="left"/>
      <w:pPr>
        <w:ind w:left="3686" w:hanging="361"/>
      </w:pPr>
      <w:rPr>
        <w:rFonts w:hint="default"/>
        <w:lang w:val="en-US" w:eastAsia="en-US" w:bidi="ar-SA"/>
      </w:rPr>
    </w:lvl>
    <w:lvl w:ilvl="6" w:tplc="ACB4FA0A">
      <w:numFmt w:val="bullet"/>
      <w:lvlText w:val="•"/>
      <w:lvlJc w:val="left"/>
      <w:pPr>
        <w:ind w:left="4339" w:hanging="361"/>
      </w:pPr>
      <w:rPr>
        <w:rFonts w:hint="default"/>
        <w:lang w:val="en-US" w:eastAsia="en-US" w:bidi="ar-SA"/>
      </w:rPr>
    </w:lvl>
    <w:lvl w:ilvl="7" w:tplc="EAB0F662">
      <w:numFmt w:val="bullet"/>
      <w:lvlText w:val="•"/>
      <w:lvlJc w:val="left"/>
      <w:pPr>
        <w:ind w:left="4993" w:hanging="361"/>
      </w:pPr>
      <w:rPr>
        <w:rFonts w:hint="default"/>
        <w:lang w:val="en-US" w:eastAsia="en-US" w:bidi="ar-SA"/>
      </w:rPr>
    </w:lvl>
    <w:lvl w:ilvl="8" w:tplc="C30063CA">
      <w:numFmt w:val="bullet"/>
      <w:lvlText w:val="•"/>
      <w:lvlJc w:val="left"/>
      <w:pPr>
        <w:ind w:left="5646" w:hanging="361"/>
      </w:pPr>
      <w:rPr>
        <w:rFonts w:hint="default"/>
        <w:lang w:val="en-US" w:eastAsia="en-US" w:bidi="ar-SA"/>
      </w:rPr>
    </w:lvl>
  </w:abstractNum>
  <w:abstractNum w:abstractNumId="8" w15:restartNumberingAfterBreak="0">
    <w:nsid w:val="2D1B2AFB"/>
    <w:multiLevelType w:val="hybridMultilevel"/>
    <w:tmpl w:val="268889E4"/>
    <w:lvl w:ilvl="0" w:tplc="9856A41E">
      <w:numFmt w:val="bullet"/>
      <w:lvlText w:val=""/>
      <w:lvlJc w:val="left"/>
      <w:pPr>
        <w:ind w:left="420"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8E12C2D0">
      <w:numFmt w:val="bullet"/>
      <w:lvlText w:val="•"/>
      <w:lvlJc w:val="left"/>
      <w:pPr>
        <w:ind w:left="1073" w:hanging="361"/>
      </w:pPr>
      <w:rPr>
        <w:lang w:val="en-US" w:eastAsia="en-US" w:bidi="ar-SA"/>
      </w:rPr>
    </w:lvl>
    <w:lvl w:ilvl="2" w:tplc="22FC77F4">
      <w:numFmt w:val="bullet"/>
      <w:lvlText w:val="•"/>
      <w:lvlJc w:val="left"/>
      <w:pPr>
        <w:ind w:left="1726" w:hanging="361"/>
      </w:pPr>
      <w:rPr>
        <w:lang w:val="en-US" w:eastAsia="en-US" w:bidi="ar-SA"/>
      </w:rPr>
    </w:lvl>
    <w:lvl w:ilvl="3" w:tplc="663A3A60">
      <w:numFmt w:val="bullet"/>
      <w:lvlText w:val="•"/>
      <w:lvlJc w:val="left"/>
      <w:pPr>
        <w:ind w:left="2380" w:hanging="361"/>
      </w:pPr>
      <w:rPr>
        <w:lang w:val="en-US" w:eastAsia="en-US" w:bidi="ar-SA"/>
      </w:rPr>
    </w:lvl>
    <w:lvl w:ilvl="4" w:tplc="05725312">
      <w:numFmt w:val="bullet"/>
      <w:lvlText w:val="•"/>
      <w:lvlJc w:val="left"/>
      <w:pPr>
        <w:ind w:left="3033" w:hanging="361"/>
      </w:pPr>
      <w:rPr>
        <w:lang w:val="en-US" w:eastAsia="en-US" w:bidi="ar-SA"/>
      </w:rPr>
    </w:lvl>
    <w:lvl w:ilvl="5" w:tplc="5B30C62C">
      <w:numFmt w:val="bullet"/>
      <w:lvlText w:val="•"/>
      <w:lvlJc w:val="left"/>
      <w:pPr>
        <w:ind w:left="3686" w:hanging="361"/>
      </w:pPr>
      <w:rPr>
        <w:lang w:val="en-US" w:eastAsia="en-US" w:bidi="ar-SA"/>
      </w:rPr>
    </w:lvl>
    <w:lvl w:ilvl="6" w:tplc="0206DD82">
      <w:numFmt w:val="bullet"/>
      <w:lvlText w:val="•"/>
      <w:lvlJc w:val="left"/>
      <w:pPr>
        <w:ind w:left="4340" w:hanging="361"/>
      </w:pPr>
      <w:rPr>
        <w:lang w:val="en-US" w:eastAsia="en-US" w:bidi="ar-SA"/>
      </w:rPr>
    </w:lvl>
    <w:lvl w:ilvl="7" w:tplc="7450B312">
      <w:numFmt w:val="bullet"/>
      <w:lvlText w:val="•"/>
      <w:lvlJc w:val="left"/>
      <w:pPr>
        <w:ind w:left="4993" w:hanging="361"/>
      </w:pPr>
      <w:rPr>
        <w:lang w:val="en-US" w:eastAsia="en-US" w:bidi="ar-SA"/>
      </w:rPr>
    </w:lvl>
    <w:lvl w:ilvl="8" w:tplc="34AC165E">
      <w:numFmt w:val="bullet"/>
      <w:lvlText w:val="•"/>
      <w:lvlJc w:val="left"/>
      <w:pPr>
        <w:ind w:left="5646" w:hanging="361"/>
      </w:pPr>
      <w:rPr>
        <w:lang w:val="en-US" w:eastAsia="en-US" w:bidi="ar-SA"/>
      </w:rPr>
    </w:lvl>
  </w:abstractNum>
  <w:abstractNum w:abstractNumId="9" w15:restartNumberingAfterBreak="0">
    <w:nsid w:val="2E1A5CC7"/>
    <w:multiLevelType w:val="hybridMultilevel"/>
    <w:tmpl w:val="20AA5A32"/>
    <w:lvl w:ilvl="0" w:tplc="08090001">
      <w:start w:val="1"/>
      <w:numFmt w:val="bullet"/>
      <w:lvlText w:val=""/>
      <w:lvlJc w:val="left"/>
      <w:pPr>
        <w:ind w:left="409" w:hanging="360"/>
      </w:pPr>
      <w:rPr>
        <w:rFonts w:ascii="Symbol" w:hAnsi="Symbol" w:hint="default"/>
      </w:rPr>
    </w:lvl>
    <w:lvl w:ilvl="1" w:tplc="08090003" w:tentative="1">
      <w:start w:val="1"/>
      <w:numFmt w:val="bullet"/>
      <w:lvlText w:val="o"/>
      <w:lvlJc w:val="left"/>
      <w:pPr>
        <w:ind w:left="1129" w:hanging="360"/>
      </w:pPr>
      <w:rPr>
        <w:rFonts w:ascii="Courier New" w:hAnsi="Courier New" w:cs="Courier New" w:hint="default"/>
      </w:rPr>
    </w:lvl>
    <w:lvl w:ilvl="2" w:tplc="08090005" w:tentative="1">
      <w:start w:val="1"/>
      <w:numFmt w:val="bullet"/>
      <w:lvlText w:val=""/>
      <w:lvlJc w:val="left"/>
      <w:pPr>
        <w:ind w:left="1849" w:hanging="360"/>
      </w:pPr>
      <w:rPr>
        <w:rFonts w:ascii="Wingdings" w:hAnsi="Wingdings" w:hint="default"/>
      </w:rPr>
    </w:lvl>
    <w:lvl w:ilvl="3" w:tplc="08090001" w:tentative="1">
      <w:start w:val="1"/>
      <w:numFmt w:val="bullet"/>
      <w:lvlText w:val=""/>
      <w:lvlJc w:val="left"/>
      <w:pPr>
        <w:ind w:left="2569" w:hanging="360"/>
      </w:pPr>
      <w:rPr>
        <w:rFonts w:ascii="Symbol" w:hAnsi="Symbol" w:hint="default"/>
      </w:rPr>
    </w:lvl>
    <w:lvl w:ilvl="4" w:tplc="08090003" w:tentative="1">
      <w:start w:val="1"/>
      <w:numFmt w:val="bullet"/>
      <w:lvlText w:val="o"/>
      <w:lvlJc w:val="left"/>
      <w:pPr>
        <w:ind w:left="3289" w:hanging="360"/>
      </w:pPr>
      <w:rPr>
        <w:rFonts w:ascii="Courier New" w:hAnsi="Courier New" w:cs="Courier New" w:hint="default"/>
      </w:rPr>
    </w:lvl>
    <w:lvl w:ilvl="5" w:tplc="08090005" w:tentative="1">
      <w:start w:val="1"/>
      <w:numFmt w:val="bullet"/>
      <w:lvlText w:val=""/>
      <w:lvlJc w:val="left"/>
      <w:pPr>
        <w:ind w:left="4009" w:hanging="360"/>
      </w:pPr>
      <w:rPr>
        <w:rFonts w:ascii="Wingdings" w:hAnsi="Wingdings" w:hint="default"/>
      </w:rPr>
    </w:lvl>
    <w:lvl w:ilvl="6" w:tplc="08090001" w:tentative="1">
      <w:start w:val="1"/>
      <w:numFmt w:val="bullet"/>
      <w:lvlText w:val=""/>
      <w:lvlJc w:val="left"/>
      <w:pPr>
        <w:ind w:left="4729" w:hanging="360"/>
      </w:pPr>
      <w:rPr>
        <w:rFonts w:ascii="Symbol" w:hAnsi="Symbol" w:hint="default"/>
      </w:rPr>
    </w:lvl>
    <w:lvl w:ilvl="7" w:tplc="08090003" w:tentative="1">
      <w:start w:val="1"/>
      <w:numFmt w:val="bullet"/>
      <w:lvlText w:val="o"/>
      <w:lvlJc w:val="left"/>
      <w:pPr>
        <w:ind w:left="5449" w:hanging="360"/>
      </w:pPr>
      <w:rPr>
        <w:rFonts w:ascii="Courier New" w:hAnsi="Courier New" w:cs="Courier New" w:hint="default"/>
      </w:rPr>
    </w:lvl>
    <w:lvl w:ilvl="8" w:tplc="08090005" w:tentative="1">
      <w:start w:val="1"/>
      <w:numFmt w:val="bullet"/>
      <w:lvlText w:val=""/>
      <w:lvlJc w:val="left"/>
      <w:pPr>
        <w:ind w:left="6169" w:hanging="360"/>
      </w:pPr>
      <w:rPr>
        <w:rFonts w:ascii="Wingdings" w:hAnsi="Wingdings" w:hint="default"/>
      </w:rPr>
    </w:lvl>
  </w:abstractNum>
  <w:abstractNum w:abstractNumId="10" w15:restartNumberingAfterBreak="0">
    <w:nsid w:val="33CF4806"/>
    <w:multiLevelType w:val="hybridMultilevel"/>
    <w:tmpl w:val="231EC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C13586"/>
    <w:multiLevelType w:val="hybridMultilevel"/>
    <w:tmpl w:val="354CF4D4"/>
    <w:lvl w:ilvl="0" w:tplc="08090001">
      <w:start w:val="1"/>
      <w:numFmt w:val="bullet"/>
      <w:lvlText w:val=""/>
      <w:lvlJc w:val="left"/>
      <w:pPr>
        <w:ind w:left="418" w:hanging="360"/>
      </w:pPr>
      <w:rPr>
        <w:rFonts w:ascii="Symbol" w:hAnsi="Symbol" w:hint="default"/>
      </w:rPr>
    </w:lvl>
    <w:lvl w:ilvl="1" w:tplc="08090003" w:tentative="1">
      <w:start w:val="1"/>
      <w:numFmt w:val="bullet"/>
      <w:lvlText w:val="o"/>
      <w:lvlJc w:val="left"/>
      <w:pPr>
        <w:ind w:left="1138" w:hanging="360"/>
      </w:pPr>
      <w:rPr>
        <w:rFonts w:ascii="Courier New" w:hAnsi="Courier New" w:cs="Courier New" w:hint="default"/>
      </w:rPr>
    </w:lvl>
    <w:lvl w:ilvl="2" w:tplc="08090005" w:tentative="1">
      <w:start w:val="1"/>
      <w:numFmt w:val="bullet"/>
      <w:lvlText w:val=""/>
      <w:lvlJc w:val="left"/>
      <w:pPr>
        <w:ind w:left="1858" w:hanging="360"/>
      </w:pPr>
      <w:rPr>
        <w:rFonts w:ascii="Wingdings" w:hAnsi="Wingdings" w:hint="default"/>
      </w:rPr>
    </w:lvl>
    <w:lvl w:ilvl="3" w:tplc="08090001" w:tentative="1">
      <w:start w:val="1"/>
      <w:numFmt w:val="bullet"/>
      <w:lvlText w:val=""/>
      <w:lvlJc w:val="left"/>
      <w:pPr>
        <w:ind w:left="2578" w:hanging="360"/>
      </w:pPr>
      <w:rPr>
        <w:rFonts w:ascii="Symbol" w:hAnsi="Symbol" w:hint="default"/>
      </w:rPr>
    </w:lvl>
    <w:lvl w:ilvl="4" w:tplc="08090003" w:tentative="1">
      <w:start w:val="1"/>
      <w:numFmt w:val="bullet"/>
      <w:lvlText w:val="o"/>
      <w:lvlJc w:val="left"/>
      <w:pPr>
        <w:ind w:left="3298" w:hanging="360"/>
      </w:pPr>
      <w:rPr>
        <w:rFonts w:ascii="Courier New" w:hAnsi="Courier New" w:cs="Courier New" w:hint="default"/>
      </w:rPr>
    </w:lvl>
    <w:lvl w:ilvl="5" w:tplc="08090005" w:tentative="1">
      <w:start w:val="1"/>
      <w:numFmt w:val="bullet"/>
      <w:lvlText w:val=""/>
      <w:lvlJc w:val="left"/>
      <w:pPr>
        <w:ind w:left="4018" w:hanging="360"/>
      </w:pPr>
      <w:rPr>
        <w:rFonts w:ascii="Wingdings" w:hAnsi="Wingdings" w:hint="default"/>
      </w:rPr>
    </w:lvl>
    <w:lvl w:ilvl="6" w:tplc="08090001" w:tentative="1">
      <w:start w:val="1"/>
      <w:numFmt w:val="bullet"/>
      <w:lvlText w:val=""/>
      <w:lvlJc w:val="left"/>
      <w:pPr>
        <w:ind w:left="4738" w:hanging="360"/>
      </w:pPr>
      <w:rPr>
        <w:rFonts w:ascii="Symbol" w:hAnsi="Symbol" w:hint="default"/>
      </w:rPr>
    </w:lvl>
    <w:lvl w:ilvl="7" w:tplc="08090003" w:tentative="1">
      <w:start w:val="1"/>
      <w:numFmt w:val="bullet"/>
      <w:lvlText w:val="o"/>
      <w:lvlJc w:val="left"/>
      <w:pPr>
        <w:ind w:left="5458" w:hanging="360"/>
      </w:pPr>
      <w:rPr>
        <w:rFonts w:ascii="Courier New" w:hAnsi="Courier New" w:cs="Courier New" w:hint="default"/>
      </w:rPr>
    </w:lvl>
    <w:lvl w:ilvl="8" w:tplc="08090005" w:tentative="1">
      <w:start w:val="1"/>
      <w:numFmt w:val="bullet"/>
      <w:lvlText w:val=""/>
      <w:lvlJc w:val="left"/>
      <w:pPr>
        <w:ind w:left="6178" w:hanging="360"/>
      </w:pPr>
      <w:rPr>
        <w:rFonts w:ascii="Wingdings" w:hAnsi="Wingdings" w:hint="default"/>
      </w:rPr>
    </w:lvl>
  </w:abstractNum>
  <w:abstractNum w:abstractNumId="12" w15:restartNumberingAfterBreak="0">
    <w:nsid w:val="37FF6B9F"/>
    <w:multiLevelType w:val="hybridMultilevel"/>
    <w:tmpl w:val="F6104A32"/>
    <w:lvl w:ilvl="0" w:tplc="B7AA66FE">
      <w:numFmt w:val="bullet"/>
      <w:lvlText w:val=""/>
      <w:lvlJc w:val="left"/>
      <w:pPr>
        <w:ind w:left="777" w:hanging="360"/>
      </w:pPr>
      <w:rPr>
        <w:rFonts w:ascii="Symbol" w:eastAsia="Symbol" w:hAnsi="Symbol" w:cs="Symbol" w:hint="default"/>
        <w:w w:val="100"/>
        <w:sz w:val="20"/>
        <w:szCs w:val="20"/>
        <w:lang w:val="en-US" w:eastAsia="en-US" w:bidi="ar-SA"/>
      </w:rPr>
    </w:lvl>
    <w:lvl w:ilvl="1" w:tplc="BE3E02EE">
      <w:numFmt w:val="bullet"/>
      <w:lvlText w:val="•"/>
      <w:lvlJc w:val="left"/>
      <w:pPr>
        <w:ind w:left="1254" w:hanging="360"/>
      </w:pPr>
      <w:rPr>
        <w:rFonts w:hint="default"/>
        <w:lang w:val="en-US" w:eastAsia="en-US" w:bidi="ar-SA"/>
      </w:rPr>
    </w:lvl>
    <w:lvl w:ilvl="2" w:tplc="B5B8C880">
      <w:numFmt w:val="bullet"/>
      <w:lvlText w:val="•"/>
      <w:lvlJc w:val="left"/>
      <w:pPr>
        <w:ind w:left="1728" w:hanging="360"/>
      </w:pPr>
      <w:rPr>
        <w:rFonts w:hint="default"/>
        <w:lang w:val="en-US" w:eastAsia="en-US" w:bidi="ar-SA"/>
      </w:rPr>
    </w:lvl>
    <w:lvl w:ilvl="3" w:tplc="515481E2">
      <w:numFmt w:val="bullet"/>
      <w:lvlText w:val="•"/>
      <w:lvlJc w:val="left"/>
      <w:pPr>
        <w:ind w:left="2202" w:hanging="360"/>
      </w:pPr>
      <w:rPr>
        <w:rFonts w:hint="default"/>
        <w:lang w:val="en-US" w:eastAsia="en-US" w:bidi="ar-SA"/>
      </w:rPr>
    </w:lvl>
    <w:lvl w:ilvl="4" w:tplc="5380D416">
      <w:numFmt w:val="bullet"/>
      <w:lvlText w:val="•"/>
      <w:lvlJc w:val="left"/>
      <w:pPr>
        <w:ind w:left="2676" w:hanging="360"/>
      </w:pPr>
      <w:rPr>
        <w:rFonts w:hint="default"/>
        <w:lang w:val="en-US" w:eastAsia="en-US" w:bidi="ar-SA"/>
      </w:rPr>
    </w:lvl>
    <w:lvl w:ilvl="5" w:tplc="DD18942E">
      <w:numFmt w:val="bullet"/>
      <w:lvlText w:val="•"/>
      <w:lvlJc w:val="left"/>
      <w:pPr>
        <w:ind w:left="3150" w:hanging="360"/>
      </w:pPr>
      <w:rPr>
        <w:rFonts w:hint="default"/>
        <w:lang w:val="en-US" w:eastAsia="en-US" w:bidi="ar-SA"/>
      </w:rPr>
    </w:lvl>
    <w:lvl w:ilvl="6" w:tplc="5260B8E6">
      <w:numFmt w:val="bullet"/>
      <w:lvlText w:val="•"/>
      <w:lvlJc w:val="left"/>
      <w:pPr>
        <w:ind w:left="3624" w:hanging="360"/>
      </w:pPr>
      <w:rPr>
        <w:rFonts w:hint="default"/>
        <w:lang w:val="en-US" w:eastAsia="en-US" w:bidi="ar-SA"/>
      </w:rPr>
    </w:lvl>
    <w:lvl w:ilvl="7" w:tplc="BFBE802E">
      <w:numFmt w:val="bullet"/>
      <w:lvlText w:val="•"/>
      <w:lvlJc w:val="left"/>
      <w:pPr>
        <w:ind w:left="4098" w:hanging="360"/>
      </w:pPr>
      <w:rPr>
        <w:rFonts w:hint="default"/>
        <w:lang w:val="en-US" w:eastAsia="en-US" w:bidi="ar-SA"/>
      </w:rPr>
    </w:lvl>
    <w:lvl w:ilvl="8" w:tplc="F01CE2EA">
      <w:numFmt w:val="bullet"/>
      <w:lvlText w:val="•"/>
      <w:lvlJc w:val="left"/>
      <w:pPr>
        <w:ind w:left="4572" w:hanging="360"/>
      </w:pPr>
      <w:rPr>
        <w:rFonts w:hint="default"/>
        <w:lang w:val="en-US" w:eastAsia="en-US" w:bidi="ar-SA"/>
      </w:rPr>
    </w:lvl>
  </w:abstractNum>
  <w:abstractNum w:abstractNumId="13" w15:restartNumberingAfterBreak="0">
    <w:nsid w:val="3D05313A"/>
    <w:multiLevelType w:val="hybridMultilevel"/>
    <w:tmpl w:val="555E755C"/>
    <w:lvl w:ilvl="0" w:tplc="ED2082E6">
      <w:numFmt w:val="bullet"/>
      <w:lvlText w:val=""/>
      <w:lvlJc w:val="left"/>
      <w:pPr>
        <w:ind w:left="425"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578CF616">
      <w:numFmt w:val="bullet"/>
      <w:lvlText w:val="•"/>
      <w:lvlJc w:val="left"/>
      <w:pPr>
        <w:ind w:left="1073" w:hanging="361"/>
      </w:pPr>
      <w:rPr>
        <w:rFonts w:hint="default"/>
        <w:lang w:val="en-US" w:eastAsia="en-US" w:bidi="ar-SA"/>
      </w:rPr>
    </w:lvl>
    <w:lvl w:ilvl="2" w:tplc="76787286">
      <w:numFmt w:val="bullet"/>
      <w:lvlText w:val="•"/>
      <w:lvlJc w:val="left"/>
      <w:pPr>
        <w:ind w:left="1726" w:hanging="361"/>
      </w:pPr>
      <w:rPr>
        <w:rFonts w:hint="default"/>
        <w:lang w:val="en-US" w:eastAsia="en-US" w:bidi="ar-SA"/>
      </w:rPr>
    </w:lvl>
    <w:lvl w:ilvl="3" w:tplc="0F76A350">
      <w:numFmt w:val="bullet"/>
      <w:lvlText w:val="•"/>
      <w:lvlJc w:val="left"/>
      <w:pPr>
        <w:ind w:left="2380" w:hanging="361"/>
      </w:pPr>
      <w:rPr>
        <w:rFonts w:hint="default"/>
        <w:lang w:val="en-US" w:eastAsia="en-US" w:bidi="ar-SA"/>
      </w:rPr>
    </w:lvl>
    <w:lvl w:ilvl="4" w:tplc="C38EA94E">
      <w:numFmt w:val="bullet"/>
      <w:lvlText w:val="•"/>
      <w:lvlJc w:val="left"/>
      <w:pPr>
        <w:ind w:left="3033" w:hanging="361"/>
      </w:pPr>
      <w:rPr>
        <w:rFonts w:hint="default"/>
        <w:lang w:val="en-US" w:eastAsia="en-US" w:bidi="ar-SA"/>
      </w:rPr>
    </w:lvl>
    <w:lvl w:ilvl="5" w:tplc="BE30E29E">
      <w:numFmt w:val="bullet"/>
      <w:lvlText w:val="•"/>
      <w:lvlJc w:val="left"/>
      <w:pPr>
        <w:ind w:left="3687" w:hanging="361"/>
      </w:pPr>
      <w:rPr>
        <w:rFonts w:hint="default"/>
        <w:lang w:val="en-US" w:eastAsia="en-US" w:bidi="ar-SA"/>
      </w:rPr>
    </w:lvl>
    <w:lvl w:ilvl="6" w:tplc="4538E3B8">
      <w:numFmt w:val="bullet"/>
      <w:lvlText w:val="•"/>
      <w:lvlJc w:val="left"/>
      <w:pPr>
        <w:ind w:left="4340" w:hanging="361"/>
      </w:pPr>
      <w:rPr>
        <w:rFonts w:hint="default"/>
        <w:lang w:val="en-US" w:eastAsia="en-US" w:bidi="ar-SA"/>
      </w:rPr>
    </w:lvl>
    <w:lvl w:ilvl="7" w:tplc="CCC06C52">
      <w:numFmt w:val="bullet"/>
      <w:lvlText w:val="•"/>
      <w:lvlJc w:val="left"/>
      <w:pPr>
        <w:ind w:left="4993" w:hanging="361"/>
      </w:pPr>
      <w:rPr>
        <w:rFonts w:hint="default"/>
        <w:lang w:val="en-US" w:eastAsia="en-US" w:bidi="ar-SA"/>
      </w:rPr>
    </w:lvl>
    <w:lvl w:ilvl="8" w:tplc="F37A30E6">
      <w:numFmt w:val="bullet"/>
      <w:lvlText w:val="•"/>
      <w:lvlJc w:val="left"/>
      <w:pPr>
        <w:ind w:left="5647" w:hanging="361"/>
      </w:pPr>
      <w:rPr>
        <w:rFonts w:hint="default"/>
        <w:lang w:val="en-US" w:eastAsia="en-US" w:bidi="ar-SA"/>
      </w:rPr>
    </w:lvl>
  </w:abstractNum>
  <w:abstractNum w:abstractNumId="14" w15:restartNumberingAfterBreak="0">
    <w:nsid w:val="3E67477C"/>
    <w:multiLevelType w:val="hybridMultilevel"/>
    <w:tmpl w:val="6DA0F9CC"/>
    <w:lvl w:ilvl="0" w:tplc="88603D20">
      <w:start w:val="1"/>
      <w:numFmt w:val="decimal"/>
      <w:lvlText w:val="%1."/>
      <w:lvlJc w:val="left"/>
      <w:pPr>
        <w:ind w:left="460" w:hanging="360"/>
      </w:pPr>
      <w:rPr>
        <w:rFonts w:ascii="Calibri" w:eastAsia="Calibri" w:hAnsi="Calibri" w:cs="Calibri" w:hint="default"/>
        <w:b/>
        <w:bCs/>
        <w:w w:val="100"/>
        <w:sz w:val="22"/>
        <w:szCs w:val="22"/>
        <w:lang w:val="en-US" w:eastAsia="en-US" w:bidi="ar-SA"/>
      </w:rPr>
    </w:lvl>
    <w:lvl w:ilvl="1" w:tplc="744E324E">
      <w:numFmt w:val="bullet"/>
      <w:lvlText w:val="•"/>
      <w:lvlJc w:val="left"/>
      <w:pPr>
        <w:ind w:left="1336" w:hanging="360"/>
      </w:pPr>
      <w:rPr>
        <w:rFonts w:hint="default"/>
        <w:lang w:val="en-US" w:eastAsia="en-US" w:bidi="ar-SA"/>
      </w:rPr>
    </w:lvl>
    <w:lvl w:ilvl="2" w:tplc="56CA0834">
      <w:numFmt w:val="bullet"/>
      <w:lvlText w:val="•"/>
      <w:lvlJc w:val="left"/>
      <w:pPr>
        <w:ind w:left="2213" w:hanging="360"/>
      </w:pPr>
      <w:rPr>
        <w:rFonts w:hint="default"/>
        <w:lang w:val="en-US" w:eastAsia="en-US" w:bidi="ar-SA"/>
      </w:rPr>
    </w:lvl>
    <w:lvl w:ilvl="3" w:tplc="194273FC">
      <w:numFmt w:val="bullet"/>
      <w:lvlText w:val="•"/>
      <w:lvlJc w:val="left"/>
      <w:pPr>
        <w:ind w:left="3089" w:hanging="360"/>
      </w:pPr>
      <w:rPr>
        <w:rFonts w:hint="default"/>
        <w:lang w:val="en-US" w:eastAsia="en-US" w:bidi="ar-SA"/>
      </w:rPr>
    </w:lvl>
    <w:lvl w:ilvl="4" w:tplc="0C7EB73A">
      <w:numFmt w:val="bullet"/>
      <w:lvlText w:val="•"/>
      <w:lvlJc w:val="left"/>
      <w:pPr>
        <w:ind w:left="3966" w:hanging="360"/>
      </w:pPr>
      <w:rPr>
        <w:rFonts w:hint="default"/>
        <w:lang w:val="en-US" w:eastAsia="en-US" w:bidi="ar-SA"/>
      </w:rPr>
    </w:lvl>
    <w:lvl w:ilvl="5" w:tplc="AFAA947A">
      <w:numFmt w:val="bullet"/>
      <w:lvlText w:val="•"/>
      <w:lvlJc w:val="left"/>
      <w:pPr>
        <w:ind w:left="4843" w:hanging="360"/>
      </w:pPr>
      <w:rPr>
        <w:rFonts w:hint="default"/>
        <w:lang w:val="en-US" w:eastAsia="en-US" w:bidi="ar-SA"/>
      </w:rPr>
    </w:lvl>
    <w:lvl w:ilvl="6" w:tplc="A2A4DB50">
      <w:numFmt w:val="bullet"/>
      <w:lvlText w:val="•"/>
      <w:lvlJc w:val="left"/>
      <w:pPr>
        <w:ind w:left="5719" w:hanging="360"/>
      </w:pPr>
      <w:rPr>
        <w:rFonts w:hint="default"/>
        <w:lang w:val="en-US" w:eastAsia="en-US" w:bidi="ar-SA"/>
      </w:rPr>
    </w:lvl>
    <w:lvl w:ilvl="7" w:tplc="2BE0AD38">
      <w:numFmt w:val="bullet"/>
      <w:lvlText w:val="•"/>
      <w:lvlJc w:val="left"/>
      <w:pPr>
        <w:ind w:left="6596" w:hanging="360"/>
      </w:pPr>
      <w:rPr>
        <w:rFonts w:hint="default"/>
        <w:lang w:val="en-US" w:eastAsia="en-US" w:bidi="ar-SA"/>
      </w:rPr>
    </w:lvl>
    <w:lvl w:ilvl="8" w:tplc="A97A573E">
      <w:numFmt w:val="bullet"/>
      <w:lvlText w:val="•"/>
      <w:lvlJc w:val="left"/>
      <w:pPr>
        <w:ind w:left="7473" w:hanging="360"/>
      </w:pPr>
      <w:rPr>
        <w:rFonts w:hint="default"/>
        <w:lang w:val="en-US" w:eastAsia="en-US" w:bidi="ar-SA"/>
      </w:rPr>
    </w:lvl>
  </w:abstractNum>
  <w:abstractNum w:abstractNumId="15" w15:restartNumberingAfterBreak="0">
    <w:nsid w:val="4027670E"/>
    <w:multiLevelType w:val="hybridMultilevel"/>
    <w:tmpl w:val="8774FA36"/>
    <w:lvl w:ilvl="0" w:tplc="936C211E">
      <w:numFmt w:val="bullet"/>
      <w:lvlText w:val=""/>
      <w:lvlJc w:val="left"/>
      <w:pPr>
        <w:ind w:left="425"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E8DE2C6A">
      <w:numFmt w:val="bullet"/>
      <w:lvlText w:val="•"/>
      <w:lvlJc w:val="left"/>
      <w:pPr>
        <w:ind w:left="1073" w:hanging="361"/>
      </w:pPr>
      <w:rPr>
        <w:rFonts w:hint="default"/>
        <w:lang w:val="en-US" w:eastAsia="en-US" w:bidi="ar-SA"/>
      </w:rPr>
    </w:lvl>
    <w:lvl w:ilvl="2" w:tplc="49FCAAD0">
      <w:numFmt w:val="bullet"/>
      <w:lvlText w:val="•"/>
      <w:lvlJc w:val="left"/>
      <w:pPr>
        <w:ind w:left="1726" w:hanging="361"/>
      </w:pPr>
      <w:rPr>
        <w:rFonts w:hint="default"/>
        <w:lang w:val="en-US" w:eastAsia="en-US" w:bidi="ar-SA"/>
      </w:rPr>
    </w:lvl>
    <w:lvl w:ilvl="3" w:tplc="8CB68430">
      <w:numFmt w:val="bullet"/>
      <w:lvlText w:val="•"/>
      <w:lvlJc w:val="left"/>
      <w:pPr>
        <w:ind w:left="2380" w:hanging="361"/>
      </w:pPr>
      <w:rPr>
        <w:rFonts w:hint="default"/>
        <w:lang w:val="en-US" w:eastAsia="en-US" w:bidi="ar-SA"/>
      </w:rPr>
    </w:lvl>
    <w:lvl w:ilvl="4" w:tplc="C638F6A0">
      <w:numFmt w:val="bullet"/>
      <w:lvlText w:val="•"/>
      <w:lvlJc w:val="left"/>
      <w:pPr>
        <w:ind w:left="3033" w:hanging="361"/>
      </w:pPr>
      <w:rPr>
        <w:rFonts w:hint="default"/>
        <w:lang w:val="en-US" w:eastAsia="en-US" w:bidi="ar-SA"/>
      </w:rPr>
    </w:lvl>
    <w:lvl w:ilvl="5" w:tplc="2162066A">
      <w:numFmt w:val="bullet"/>
      <w:lvlText w:val="•"/>
      <w:lvlJc w:val="left"/>
      <w:pPr>
        <w:ind w:left="3687" w:hanging="361"/>
      </w:pPr>
      <w:rPr>
        <w:rFonts w:hint="default"/>
        <w:lang w:val="en-US" w:eastAsia="en-US" w:bidi="ar-SA"/>
      </w:rPr>
    </w:lvl>
    <w:lvl w:ilvl="6" w:tplc="90686314">
      <w:numFmt w:val="bullet"/>
      <w:lvlText w:val="•"/>
      <w:lvlJc w:val="left"/>
      <w:pPr>
        <w:ind w:left="4340" w:hanging="361"/>
      </w:pPr>
      <w:rPr>
        <w:rFonts w:hint="default"/>
        <w:lang w:val="en-US" w:eastAsia="en-US" w:bidi="ar-SA"/>
      </w:rPr>
    </w:lvl>
    <w:lvl w:ilvl="7" w:tplc="96920D74">
      <w:numFmt w:val="bullet"/>
      <w:lvlText w:val="•"/>
      <w:lvlJc w:val="left"/>
      <w:pPr>
        <w:ind w:left="4993" w:hanging="361"/>
      </w:pPr>
      <w:rPr>
        <w:rFonts w:hint="default"/>
        <w:lang w:val="en-US" w:eastAsia="en-US" w:bidi="ar-SA"/>
      </w:rPr>
    </w:lvl>
    <w:lvl w:ilvl="8" w:tplc="62944C1C">
      <w:numFmt w:val="bullet"/>
      <w:lvlText w:val="•"/>
      <w:lvlJc w:val="left"/>
      <w:pPr>
        <w:ind w:left="5647" w:hanging="361"/>
      </w:pPr>
      <w:rPr>
        <w:rFonts w:hint="default"/>
        <w:lang w:val="en-US" w:eastAsia="en-US" w:bidi="ar-SA"/>
      </w:rPr>
    </w:lvl>
  </w:abstractNum>
  <w:abstractNum w:abstractNumId="16" w15:restartNumberingAfterBreak="0">
    <w:nsid w:val="42352A6C"/>
    <w:multiLevelType w:val="hybridMultilevel"/>
    <w:tmpl w:val="6DC8290E"/>
    <w:lvl w:ilvl="0" w:tplc="46D82AA6">
      <w:numFmt w:val="bullet"/>
      <w:lvlText w:val=""/>
      <w:lvlJc w:val="left"/>
      <w:pPr>
        <w:ind w:left="817" w:hanging="356"/>
      </w:pPr>
      <w:rPr>
        <w:rFonts w:ascii="Symbol" w:eastAsia="Symbol" w:hAnsi="Symbol" w:cs="Symbol" w:hint="default"/>
        <w:w w:val="99"/>
        <w:sz w:val="20"/>
        <w:szCs w:val="20"/>
        <w:lang w:val="en-US" w:eastAsia="en-US" w:bidi="ar-SA"/>
      </w:rPr>
    </w:lvl>
    <w:lvl w:ilvl="1" w:tplc="A7C247B8">
      <w:numFmt w:val="bullet"/>
      <w:lvlText w:val="•"/>
      <w:lvlJc w:val="left"/>
      <w:pPr>
        <w:ind w:left="1222" w:hanging="356"/>
      </w:pPr>
      <w:rPr>
        <w:rFonts w:hint="default"/>
        <w:lang w:val="en-US" w:eastAsia="en-US" w:bidi="ar-SA"/>
      </w:rPr>
    </w:lvl>
    <w:lvl w:ilvl="2" w:tplc="BD0865EE">
      <w:numFmt w:val="bullet"/>
      <w:lvlText w:val="•"/>
      <w:lvlJc w:val="left"/>
      <w:pPr>
        <w:ind w:left="1624" w:hanging="356"/>
      </w:pPr>
      <w:rPr>
        <w:rFonts w:hint="default"/>
        <w:lang w:val="en-US" w:eastAsia="en-US" w:bidi="ar-SA"/>
      </w:rPr>
    </w:lvl>
    <w:lvl w:ilvl="3" w:tplc="EED02442">
      <w:numFmt w:val="bullet"/>
      <w:lvlText w:val="•"/>
      <w:lvlJc w:val="left"/>
      <w:pPr>
        <w:ind w:left="2027" w:hanging="356"/>
      </w:pPr>
      <w:rPr>
        <w:rFonts w:hint="default"/>
        <w:lang w:val="en-US" w:eastAsia="en-US" w:bidi="ar-SA"/>
      </w:rPr>
    </w:lvl>
    <w:lvl w:ilvl="4" w:tplc="60B0AB10">
      <w:numFmt w:val="bullet"/>
      <w:lvlText w:val="•"/>
      <w:lvlJc w:val="left"/>
      <w:pPr>
        <w:ind w:left="2429" w:hanging="356"/>
      </w:pPr>
      <w:rPr>
        <w:rFonts w:hint="default"/>
        <w:lang w:val="en-US" w:eastAsia="en-US" w:bidi="ar-SA"/>
      </w:rPr>
    </w:lvl>
    <w:lvl w:ilvl="5" w:tplc="280813C2">
      <w:numFmt w:val="bullet"/>
      <w:lvlText w:val="•"/>
      <w:lvlJc w:val="left"/>
      <w:pPr>
        <w:ind w:left="2832" w:hanging="356"/>
      </w:pPr>
      <w:rPr>
        <w:rFonts w:hint="default"/>
        <w:lang w:val="en-US" w:eastAsia="en-US" w:bidi="ar-SA"/>
      </w:rPr>
    </w:lvl>
    <w:lvl w:ilvl="6" w:tplc="5DF4C6C6">
      <w:numFmt w:val="bullet"/>
      <w:lvlText w:val="•"/>
      <w:lvlJc w:val="left"/>
      <w:pPr>
        <w:ind w:left="3234" w:hanging="356"/>
      </w:pPr>
      <w:rPr>
        <w:rFonts w:hint="default"/>
        <w:lang w:val="en-US" w:eastAsia="en-US" w:bidi="ar-SA"/>
      </w:rPr>
    </w:lvl>
    <w:lvl w:ilvl="7" w:tplc="38E04366">
      <w:numFmt w:val="bullet"/>
      <w:lvlText w:val="•"/>
      <w:lvlJc w:val="left"/>
      <w:pPr>
        <w:ind w:left="3636" w:hanging="356"/>
      </w:pPr>
      <w:rPr>
        <w:rFonts w:hint="default"/>
        <w:lang w:val="en-US" w:eastAsia="en-US" w:bidi="ar-SA"/>
      </w:rPr>
    </w:lvl>
    <w:lvl w:ilvl="8" w:tplc="3208A99A">
      <w:numFmt w:val="bullet"/>
      <w:lvlText w:val="•"/>
      <w:lvlJc w:val="left"/>
      <w:pPr>
        <w:ind w:left="4039" w:hanging="356"/>
      </w:pPr>
      <w:rPr>
        <w:rFonts w:hint="default"/>
        <w:lang w:val="en-US" w:eastAsia="en-US" w:bidi="ar-SA"/>
      </w:rPr>
    </w:lvl>
  </w:abstractNum>
  <w:abstractNum w:abstractNumId="17" w15:restartNumberingAfterBreak="0">
    <w:nsid w:val="434B4D31"/>
    <w:multiLevelType w:val="hybridMultilevel"/>
    <w:tmpl w:val="3A3EE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2B3306"/>
    <w:multiLevelType w:val="hybridMultilevel"/>
    <w:tmpl w:val="9690AAE2"/>
    <w:lvl w:ilvl="0" w:tplc="ACAE0AF4">
      <w:numFmt w:val="bullet"/>
      <w:lvlText w:val=""/>
      <w:lvlJc w:val="left"/>
      <w:pPr>
        <w:ind w:left="410" w:hanging="286"/>
      </w:pPr>
      <w:rPr>
        <w:rFonts w:ascii="Wingdings" w:eastAsia="Wingdings" w:hAnsi="Wingdings" w:cs="Wingdings" w:hint="default"/>
        <w:b w:val="0"/>
        <w:bCs w:val="0"/>
        <w:i w:val="0"/>
        <w:iCs w:val="0"/>
        <w:color w:val="FF6C39"/>
        <w:spacing w:val="0"/>
        <w:w w:val="102"/>
        <w:sz w:val="19"/>
        <w:szCs w:val="19"/>
        <w:lang w:val="en-US" w:eastAsia="en-US" w:bidi="ar-SA"/>
      </w:rPr>
    </w:lvl>
    <w:lvl w:ilvl="1" w:tplc="B232A63C">
      <w:numFmt w:val="bullet"/>
      <w:lvlText w:val="•"/>
      <w:lvlJc w:val="left"/>
      <w:pPr>
        <w:ind w:left="900" w:hanging="286"/>
      </w:pPr>
      <w:rPr>
        <w:rFonts w:hint="default"/>
        <w:lang w:val="en-US" w:eastAsia="en-US" w:bidi="ar-SA"/>
      </w:rPr>
    </w:lvl>
    <w:lvl w:ilvl="2" w:tplc="E674AB1A">
      <w:numFmt w:val="bullet"/>
      <w:lvlText w:val="•"/>
      <w:lvlJc w:val="left"/>
      <w:pPr>
        <w:ind w:left="1381" w:hanging="286"/>
      </w:pPr>
      <w:rPr>
        <w:rFonts w:hint="default"/>
        <w:lang w:val="en-US" w:eastAsia="en-US" w:bidi="ar-SA"/>
      </w:rPr>
    </w:lvl>
    <w:lvl w:ilvl="3" w:tplc="97A06A94">
      <w:numFmt w:val="bullet"/>
      <w:lvlText w:val="•"/>
      <w:lvlJc w:val="left"/>
      <w:pPr>
        <w:ind w:left="1862" w:hanging="286"/>
      </w:pPr>
      <w:rPr>
        <w:rFonts w:hint="default"/>
        <w:lang w:val="en-US" w:eastAsia="en-US" w:bidi="ar-SA"/>
      </w:rPr>
    </w:lvl>
    <w:lvl w:ilvl="4" w:tplc="0922A09E">
      <w:numFmt w:val="bullet"/>
      <w:lvlText w:val="•"/>
      <w:lvlJc w:val="left"/>
      <w:pPr>
        <w:ind w:left="2343" w:hanging="286"/>
      </w:pPr>
      <w:rPr>
        <w:rFonts w:hint="default"/>
        <w:lang w:val="en-US" w:eastAsia="en-US" w:bidi="ar-SA"/>
      </w:rPr>
    </w:lvl>
    <w:lvl w:ilvl="5" w:tplc="70BAFD90">
      <w:numFmt w:val="bullet"/>
      <w:lvlText w:val="•"/>
      <w:lvlJc w:val="left"/>
      <w:pPr>
        <w:ind w:left="2824" w:hanging="286"/>
      </w:pPr>
      <w:rPr>
        <w:rFonts w:hint="default"/>
        <w:lang w:val="en-US" w:eastAsia="en-US" w:bidi="ar-SA"/>
      </w:rPr>
    </w:lvl>
    <w:lvl w:ilvl="6" w:tplc="10A01CA6">
      <w:numFmt w:val="bullet"/>
      <w:lvlText w:val="•"/>
      <w:lvlJc w:val="left"/>
      <w:pPr>
        <w:ind w:left="3304" w:hanging="286"/>
      </w:pPr>
      <w:rPr>
        <w:rFonts w:hint="default"/>
        <w:lang w:val="en-US" w:eastAsia="en-US" w:bidi="ar-SA"/>
      </w:rPr>
    </w:lvl>
    <w:lvl w:ilvl="7" w:tplc="856C1130">
      <w:numFmt w:val="bullet"/>
      <w:lvlText w:val="•"/>
      <w:lvlJc w:val="left"/>
      <w:pPr>
        <w:ind w:left="3785" w:hanging="286"/>
      </w:pPr>
      <w:rPr>
        <w:rFonts w:hint="default"/>
        <w:lang w:val="en-US" w:eastAsia="en-US" w:bidi="ar-SA"/>
      </w:rPr>
    </w:lvl>
    <w:lvl w:ilvl="8" w:tplc="D638CE42">
      <w:numFmt w:val="bullet"/>
      <w:lvlText w:val="•"/>
      <w:lvlJc w:val="left"/>
      <w:pPr>
        <w:ind w:left="4266" w:hanging="286"/>
      </w:pPr>
      <w:rPr>
        <w:rFonts w:hint="default"/>
        <w:lang w:val="en-US" w:eastAsia="en-US" w:bidi="ar-SA"/>
      </w:rPr>
    </w:lvl>
  </w:abstractNum>
  <w:abstractNum w:abstractNumId="19" w15:restartNumberingAfterBreak="0">
    <w:nsid w:val="45644696"/>
    <w:multiLevelType w:val="hybridMultilevel"/>
    <w:tmpl w:val="75907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7B5D72"/>
    <w:multiLevelType w:val="hybridMultilevel"/>
    <w:tmpl w:val="69C8A46E"/>
    <w:lvl w:ilvl="0" w:tplc="87C06752">
      <w:numFmt w:val="bullet"/>
      <w:lvlText w:val=""/>
      <w:lvlJc w:val="left"/>
      <w:pPr>
        <w:ind w:left="410"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1CB0E0E8">
      <w:numFmt w:val="bullet"/>
      <w:lvlText w:val="•"/>
      <w:lvlJc w:val="left"/>
      <w:pPr>
        <w:ind w:left="900" w:hanging="361"/>
      </w:pPr>
      <w:rPr>
        <w:rFonts w:hint="default"/>
        <w:lang w:val="en-US" w:eastAsia="en-US" w:bidi="ar-SA"/>
      </w:rPr>
    </w:lvl>
    <w:lvl w:ilvl="2" w:tplc="D13A5CDE">
      <w:numFmt w:val="bullet"/>
      <w:lvlText w:val="•"/>
      <w:lvlJc w:val="left"/>
      <w:pPr>
        <w:ind w:left="1381" w:hanging="361"/>
      </w:pPr>
      <w:rPr>
        <w:rFonts w:hint="default"/>
        <w:lang w:val="en-US" w:eastAsia="en-US" w:bidi="ar-SA"/>
      </w:rPr>
    </w:lvl>
    <w:lvl w:ilvl="3" w:tplc="12A24AE4">
      <w:numFmt w:val="bullet"/>
      <w:lvlText w:val="•"/>
      <w:lvlJc w:val="left"/>
      <w:pPr>
        <w:ind w:left="1862" w:hanging="361"/>
      </w:pPr>
      <w:rPr>
        <w:rFonts w:hint="default"/>
        <w:lang w:val="en-US" w:eastAsia="en-US" w:bidi="ar-SA"/>
      </w:rPr>
    </w:lvl>
    <w:lvl w:ilvl="4" w:tplc="7FD456B4">
      <w:numFmt w:val="bullet"/>
      <w:lvlText w:val="•"/>
      <w:lvlJc w:val="left"/>
      <w:pPr>
        <w:ind w:left="2343" w:hanging="361"/>
      </w:pPr>
      <w:rPr>
        <w:rFonts w:hint="default"/>
        <w:lang w:val="en-US" w:eastAsia="en-US" w:bidi="ar-SA"/>
      </w:rPr>
    </w:lvl>
    <w:lvl w:ilvl="5" w:tplc="9A18F876">
      <w:numFmt w:val="bullet"/>
      <w:lvlText w:val="•"/>
      <w:lvlJc w:val="left"/>
      <w:pPr>
        <w:ind w:left="2824" w:hanging="361"/>
      </w:pPr>
      <w:rPr>
        <w:rFonts w:hint="default"/>
        <w:lang w:val="en-US" w:eastAsia="en-US" w:bidi="ar-SA"/>
      </w:rPr>
    </w:lvl>
    <w:lvl w:ilvl="6" w:tplc="856E634A">
      <w:numFmt w:val="bullet"/>
      <w:lvlText w:val="•"/>
      <w:lvlJc w:val="left"/>
      <w:pPr>
        <w:ind w:left="3304" w:hanging="361"/>
      </w:pPr>
      <w:rPr>
        <w:rFonts w:hint="default"/>
        <w:lang w:val="en-US" w:eastAsia="en-US" w:bidi="ar-SA"/>
      </w:rPr>
    </w:lvl>
    <w:lvl w:ilvl="7" w:tplc="AC8ABA7C">
      <w:numFmt w:val="bullet"/>
      <w:lvlText w:val="•"/>
      <w:lvlJc w:val="left"/>
      <w:pPr>
        <w:ind w:left="3785" w:hanging="361"/>
      </w:pPr>
      <w:rPr>
        <w:rFonts w:hint="default"/>
        <w:lang w:val="en-US" w:eastAsia="en-US" w:bidi="ar-SA"/>
      </w:rPr>
    </w:lvl>
    <w:lvl w:ilvl="8" w:tplc="BA24A5DA">
      <w:numFmt w:val="bullet"/>
      <w:lvlText w:val="•"/>
      <w:lvlJc w:val="left"/>
      <w:pPr>
        <w:ind w:left="4266" w:hanging="361"/>
      </w:pPr>
      <w:rPr>
        <w:rFonts w:hint="default"/>
        <w:lang w:val="en-US" w:eastAsia="en-US" w:bidi="ar-SA"/>
      </w:rPr>
    </w:lvl>
  </w:abstractNum>
  <w:abstractNum w:abstractNumId="21" w15:restartNumberingAfterBreak="0">
    <w:nsid w:val="51347012"/>
    <w:multiLevelType w:val="hybridMultilevel"/>
    <w:tmpl w:val="8A16E936"/>
    <w:lvl w:ilvl="0" w:tplc="417A651C">
      <w:numFmt w:val="bullet"/>
      <w:lvlText w:val=""/>
      <w:lvlJc w:val="left"/>
      <w:pPr>
        <w:ind w:left="1283" w:hanging="286"/>
      </w:pPr>
      <w:rPr>
        <w:rFonts w:ascii="Wingdings" w:eastAsia="Wingdings" w:hAnsi="Wingdings" w:cs="Wingdings" w:hint="default"/>
        <w:b w:val="0"/>
        <w:bCs w:val="0"/>
        <w:i w:val="0"/>
        <w:iCs w:val="0"/>
        <w:color w:val="FF6C39"/>
        <w:spacing w:val="0"/>
        <w:w w:val="102"/>
        <w:sz w:val="19"/>
        <w:szCs w:val="19"/>
        <w:lang w:val="en-US" w:eastAsia="en-US" w:bidi="ar-SA"/>
      </w:rPr>
    </w:lvl>
    <w:lvl w:ilvl="1" w:tplc="58541982">
      <w:numFmt w:val="bullet"/>
      <w:lvlText w:val=""/>
      <w:lvlJc w:val="left"/>
      <w:pPr>
        <w:ind w:left="1388" w:hanging="285"/>
      </w:pPr>
      <w:rPr>
        <w:rFonts w:ascii="Wingdings" w:eastAsia="Wingdings" w:hAnsi="Wingdings" w:cs="Wingdings" w:hint="default"/>
        <w:b w:val="0"/>
        <w:bCs w:val="0"/>
        <w:i w:val="0"/>
        <w:iCs w:val="0"/>
        <w:color w:val="FF6C39"/>
        <w:spacing w:val="0"/>
        <w:w w:val="102"/>
        <w:sz w:val="19"/>
        <w:szCs w:val="19"/>
        <w:lang w:val="en-US" w:eastAsia="en-US" w:bidi="ar-SA"/>
      </w:rPr>
    </w:lvl>
    <w:lvl w:ilvl="2" w:tplc="DEDE9EFE">
      <w:numFmt w:val="bullet"/>
      <w:lvlText w:val=""/>
      <w:lvlJc w:val="left"/>
      <w:pPr>
        <w:ind w:left="1568" w:hanging="286"/>
      </w:pPr>
      <w:rPr>
        <w:rFonts w:ascii="Wingdings" w:eastAsia="Wingdings" w:hAnsi="Wingdings" w:cs="Wingdings" w:hint="default"/>
        <w:b w:val="0"/>
        <w:bCs w:val="0"/>
        <w:i w:val="0"/>
        <w:iCs w:val="0"/>
        <w:color w:val="FF6C39"/>
        <w:spacing w:val="0"/>
        <w:w w:val="102"/>
        <w:sz w:val="19"/>
        <w:szCs w:val="19"/>
        <w:lang w:val="en-US" w:eastAsia="en-US" w:bidi="ar-SA"/>
      </w:rPr>
    </w:lvl>
    <w:lvl w:ilvl="3" w:tplc="0FD8559A">
      <w:numFmt w:val="bullet"/>
      <w:lvlText w:val="•"/>
      <w:lvlJc w:val="left"/>
      <w:pPr>
        <w:ind w:left="2018" w:hanging="286"/>
      </w:pPr>
      <w:rPr>
        <w:rFonts w:hint="default"/>
        <w:lang w:val="en-US" w:eastAsia="en-US" w:bidi="ar-SA"/>
      </w:rPr>
    </w:lvl>
    <w:lvl w:ilvl="4" w:tplc="769EFE9A">
      <w:numFmt w:val="bullet"/>
      <w:lvlText w:val="•"/>
      <w:lvlJc w:val="left"/>
      <w:pPr>
        <w:ind w:left="2476" w:hanging="286"/>
      </w:pPr>
      <w:rPr>
        <w:rFonts w:hint="default"/>
        <w:lang w:val="en-US" w:eastAsia="en-US" w:bidi="ar-SA"/>
      </w:rPr>
    </w:lvl>
    <w:lvl w:ilvl="5" w:tplc="248802D4">
      <w:numFmt w:val="bullet"/>
      <w:lvlText w:val="•"/>
      <w:lvlJc w:val="left"/>
      <w:pPr>
        <w:ind w:left="2934" w:hanging="286"/>
      </w:pPr>
      <w:rPr>
        <w:rFonts w:hint="default"/>
        <w:lang w:val="en-US" w:eastAsia="en-US" w:bidi="ar-SA"/>
      </w:rPr>
    </w:lvl>
    <w:lvl w:ilvl="6" w:tplc="D26862EC">
      <w:numFmt w:val="bullet"/>
      <w:lvlText w:val="•"/>
      <w:lvlJc w:val="left"/>
      <w:pPr>
        <w:ind w:left="3393" w:hanging="286"/>
      </w:pPr>
      <w:rPr>
        <w:rFonts w:hint="default"/>
        <w:lang w:val="en-US" w:eastAsia="en-US" w:bidi="ar-SA"/>
      </w:rPr>
    </w:lvl>
    <w:lvl w:ilvl="7" w:tplc="8D9AB9C8">
      <w:numFmt w:val="bullet"/>
      <w:lvlText w:val="•"/>
      <w:lvlJc w:val="left"/>
      <w:pPr>
        <w:ind w:left="3851" w:hanging="286"/>
      </w:pPr>
      <w:rPr>
        <w:rFonts w:hint="default"/>
        <w:lang w:val="en-US" w:eastAsia="en-US" w:bidi="ar-SA"/>
      </w:rPr>
    </w:lvl>
    <w:lvl w:ilvl="8" w:tplc="A7561C24">
      <w:numFmt w:val="bullet"/>
      <w:lvlText w:val="•"/>
      <w:lvlJc w:val="left"/>
      <w:pPr>
        <w:ind w:left="4309" w:hanging="286"/>
      </w:pPr>
      <w:rPr>
        <w:rFonts w:hint="default"/>
        <w:lang w:val="en-US" w:eastAsia="en-US" w:bidi="ar-SA"/>
      </w:rPr>
    </w:lvl>
  </w:abstractNum>
  <w:abstractNum w:abstractNumId="22" w15:restartNumberingAfterBreak="0">
    <w:nsid w:val="51F206FC"/>
    <w:multiLevelType w:val="hybridMultilevel"/>
    <w:tmpl w:val="21AE7502"/>
    <w:lvl w:ilvl="0" w:tplc="510A50E8">
      <w:numFmt w:val="bullet"/>
      <w:lvlText w:val=""/>
      <w:lvlJc w:val="left"/>
      <w:pPr>
        <w:ind w:left="428"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657A63B0">
      <w:numFmt w:val="bullet"/>
      <w:lvlText w:val="•"/>
      <w:lvlJc w:val="left"/>
      <w:pPr>
        <w:ind w:left="1073" w:hanging="361"/>
      </w:pPr>
      <w:rPr>
        <w:rFonts w:hint="default"/>
        <w:lang w:val="en-US" w:eastAsia="en-US" w:bidi="ar-SA"/>
      </w:rPr>
    </w:lvl>
    <w:lvl w:ilvl="2" w:tplc="C340EFE2">
      <w:numFmt w:val="bullet"/>
      <w:lvlText w:val="•"/>
      <w:lvlJc w:val="left"/>
      <w:pPr>
        <w:ind w:left="1726" w:hanging="361"/>
      </w:pPr>
      <w:rPr>
        <w:rFonts w:hint="default"/>
        <w:lang w:val="en-US" w:eastAsia="en-US" w:bidi="ar-SA"/>
      </w:rPr>
    </w:lvl>
    <w:lvl w:ilvl="3" w:tplc="4F5260C2">
      <w:numFmt w:val="bullet"/>
      <w:lvlText w:val="•"/>
      <w:lvlJc w:val="left"/>
      <w:pPr>
        <w:ind w:left="2379" w:hanging="361"/>
      </w:pPr>
      <w:rPr>
        <w:rFonts w:hint="default"/>
        <w:lang w:val="en-US" w:eastAsia="en-US" w:bidi="ar-SA"/>
      </w:rPr>
    </w:lvl>
    <w:lvl w:ilvl="4" w:tplc="7E38C95E">
      <w:numFmt w:val="bullet"/>
      <w:lvlText w:val="•"/>
      <w:lvlJc w:val="left"/>
      <w:pPr>
        <w:ind w:left="3033" w:hanging="361"/>
      </w:pPr>
      <w:rPr>
        <w:rFonts w:hint="default"/>
        <w:lang w:val="en-US" w:eastAsia="en-US" w:bidi="ar-SA"/>
      </w:rPr>
    </w:lvl>
    <w:lvl w:ilvl="5" w:tplc="C59CA4AC">
      <w:numFmt w:val="bullet"/>
      <w:lvlText w:val="•"/>
      <w:lvlJc w:val="left"/>
      <w:pPr>
        <w:ind w:left="3686" w:hanging="361"/>
      </w:pPr>
      <w:rPr>
        <w:rFonts w:hint="default"/>
        <w:lang w:val="en-US" w:eastAsia="en-US" w:bidi="ar-SA"/>
      </w:rPr>
    </w:lvl>
    <w:lvl w:ilvl="6" w:tplc="ECF0600E">
      <w:numFmt w:val="bullet"/>
      <w:lvlText w:val="•"/>
      <w:lvlJc w:val="left"/>
      <w:pPr>
        <w:ind w:left="4339" w:hanging="361"/>
      </w:pPr>
      <w:rPr>
        <w:rFonts w:hint="default"/>
        <w:lang w:val="en-US" w:eastAsia="en-US" w:bidi="ar-SA"/>
      </w:rPr>
    </w:lvl>
    <w:lvl w:ilvl="7" w:tplc="81B0E076">
      <w:numFmt w:val="bullet"/>
      <w:lvlText w:val="•"/>
      <w:lvlJc w:val="left"/>
      <w:pPr>
        <w:ind w:left="4993" w:hanging="361"/>
      </w:pPr>
      <w:rPr>
        <w:rFonts w:hint="default"/>
        <w:lang w:val="en-US" w:eastAsia="en-US" w:bidi="ar-SA"/>
      </w:rPr>
    </w:lvl>
    <w:lvl w:ilvl="8" w:tplc="AFA859AA">
      <w:numFmt w:val="bullet"/>
      <w:lvlText w:val="•"/>
      <w:lvlJc w:val="left"/>
      <w:pPr>
        <w:ind w:left="5646" w:hanging="361"/>
      </w:pPr>
      <w:rPr>
        <w:rFonts w:hint="default"/>
        <w:lang w:val="en-US" w:eastAsia="en-US" w:bidi="ar-SA"/>
      </w:rPr>
    </w:lvl>
  </w:abstractNum>
  <w:abstractNum w:abstractNumId="23" w15:restartNumberingAfterBreak="0">
    <w:nsid w:val="526E0579"/>
    <w:multiLevelType w:val="hybridMultilevel"/>
    <w:tmpl w:val="DE24BCF0"/>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4" w15:restartNumberingAfterBreak="0">
    <w:nsid w:val="568A33B7"/>
    <w:multiLevelType w:val="hybridMultilevel"/>
    <w:tmpl w:val="6AFA5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3D242C"/>
    <w:multiLevelType w:val="multilevel"/>
    <w:tmpl w:val="9D94DAC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4575A2"/>
    <w:multiLevelType w:val="hybridMultilevel"/>
    <w:tmpl w:val="583A0ADE"/>
    <w:lvl w:ilvl="0" w:tplc="4EB6F85A">
      <w:numFmt w:val="bullet"/>
      <w:lvlText w:val=""/>
      <w:lvlJc w:val="left"/>
      <w:pPr>
        <w:ind w:left="418" w:hanging="360"/>
      </w:pPr>
      <w:rPr>
        <w:rFonts w:ascii="Wingdings" w:eastAsia="Wingdings" w:hAnsi="Wingdings" w:cs="Wingdings" w:hint="default"/>
        <w:b w:val="0"/>
        <w:bCs w:val="0"/>
        <w:i w:val="0"/>
        <w:iCs w:val="0"/>
        <w:spacing w:val="0"/>
        <w:w w:val="99"/>
        <w:sz w:val="20"/>
        <w:szCs w:val="20"/>
        <w:lang w:val="en-US" w:eastAsia="en-US" w:bidi="ar-SA"/>
      </w:rPr>
    </w:lvl>
    <w:lvl w:ilvl="1" w:tplc="22403F50">
      <w:numFmt w:val="bullet"/>
      <w:lvlText w:val="•"/>
      <w:lvlJc w:val="left"/>
      <w:pPr>
        <w:ind w:left="929" w:hanging="360"/>
      </w:pPr>
      <w:rPr>
        <w:rFonts w:hint="default"/>
        <w:lang w:val="en-US" w:eastAsia="en-US" w:bidi="ar-SA"/>
      </w:rPr>
    </w:lvl>
    <w:lvl w:ilvl="2" w:tplc="6EF06F18">
      <w:numFmt w:val="bullet"/>
      <w:lvlText w:val="•"/>
      <w:lvlJc w:val="left"/>
      <w:pPr>
        <w:ind w:left="1439" w:hanging="360"/>
      </w:pPr>
      <w:rPr>
        <w:rFonts w:hint="default"/>
        <w:lang w:val="en-US" w:eastAsia="en-US" w:bidi="ar-SA"/>
      </w:rPr>
    </w:lvl>
    <w:lvl w:ilvl="3" w:tplc="72327C06">
      <w:numFmt w:val="bullet"/>
      <w:lvlText w:val="•"/>
      <w:lvlJc w:val="left"/>
      <w:pPr>
        <w:ind w:left="1949" w:hanging="360"/>
      </w:pPr>
      <w:rPr>
        <w:rFonts w:hint="default"/>
        <w:lang w:val="en-US" w:eastAsia="en-US" w:bidi="ar-SA"/>
      </w:rPr>
    </w:lvl>
    <w:lvl w:ilvl="4" w:tplc="68A29150">
      <w:numFmt w:val="bullet"/>
      <w:lvlText w:val="•"/>
      <w:lvlJc w:val="left"/>
      <w:pPr>
        <w:ind w:left="2459" w:hanging="360"/>
      </w:pPr>
      <w:rPr>
        <w:rFonts w:hint="default"/>
        <w:lang w:val="en-US" w:eastAsia="en-US" w:bidi="ar-SA"/>
      </w:rPr>
    </w:lvl>
    <w:lvl w:ilvl="5" w:tplc="2CA04086">
      <w:numFmt w:val="bullet"/>
      <w:lvlText w:val="•"/>
      <w:lvlJc w:val="left"/>
      <w:pPr>
        <w:ind w:left="2969" w:hanging="360"/>
      </w:pPr>
      <w:rPr>
        <w:rFonts w:hint="default"/>
        <w:lang w:val="en-US" w:eastAsia="en-US" w:bidi="ar-SA"/>
      </w:rPr>
    </w:lvl>
    <w:lvl w:ilvl="6" w:tplc="C1A2F94E">
      <w:numFmt w:val="bullet"/>
      <w:lvlText w:val="•"/>
      <w:lvlJc w:val="left"/>
      <w:pPr>
        <w:ind w:left="3478" w:hanging="360"/>
      </w:pPr>
      <w:rPr>
        <w:rFonts w:hint="default"/>
        <w:lang w:val="en-US" w:eastAsia="en-US" w:bidi="ar-SA"/>
      </w:rPr>
    </w:lvl>
    <w:lvl w:ilvl="7" w:tplc="EBA2433A">
      <w:numFmt w:val="bullet"/>
      <w:lvlText w:val="•"/>
      <w:lvlJc w:val="left"/>
      <w:pPr>
        <w:ind w:left="3988" w:hanging="360"/>
      </w:pPr>
      <w:rPr>
        <w:rFonts w:hint="default"/>
        <w:lang w:val="en-US" w:eastAsia="en-US" w:bidi="ar-SA"/>
      </w:rPr>
    </w:lvl>
    <w:lvl w:ilvl="8" w:tplc="88828D12">
      <w:numFmt w:val="bullet"/>
      <w:lvlText w:val="•"/>
      <w:lvlJc w:val="left"/>
      <w:pPr>
        <w:ind w:left="4498" w:hanging="360"/>
      </w:pPr>
      <w:rPr>
        <w:rFonts w:hint="default"/>
        <w:lang w:val="en-US" w:eastAsia="en-US" w:bidi="ar-SA"/>
      </w:rPr>
    </w:lvl>
  </w:abstractNum>
  <w:abstractNum w:abstractNumId="27" w15:restartNumberingAfterBreak="0">
    <w:nsid w:val="6071246A"/>
    <w:multiLevelType w:val="hybridMultilevel"/>
    <w:tmpl w:val="3FB2DDB0"/>
    <w:lvl w:ilvl="0" w:tplc="2C6EDDF2">
      <w:numFmt w:val="bullet"/>
      <w:lvlText w:val=""/>
      <w:lvlJc w:val="left"/>
      <w:pPr>
        <w:ind w:left="787" w:hanging="361"/>
      </w:pPr>
      <w:rPr>
        <w:rFonts w:ascii="Symbol" w:eastAsia="Symbol" w:hAnsi="Symbol" w:cs="Symbol" w:hint="default"/>
        <w:b w:val="0"/>
        <w:bCs w:val="0"/>
        <w:i w:val="0"/>
        <w:iCs w:val="0"/>
        <w:color w:val="FF6C39"/>
        <w:spacing w:val="0"/>
        <w:w w:val="102"/>
        <w:sz w:val="19"/>
        <w:szCs w:val="19"/>
        <w:lang w:val="en-US" w:eastAsia="en-US" w:bidi="ar-SA"/>
      </w:rPr>
    </w:lvl>
    <w:lvl w:ilvl="1" w:tplc="1F289774">
      <w:numFmt w:val="bullet"/>
      <w:lvlText w:val=""/>
      <w:lvlJc w:val="left"/>
      <w:pPr>
        <w:ind w:left="1688" w:hanging="361"/>
      </w:pPr>
      <w:rPr>
        <w:rFonts w:ascii="Symbol" w:eastAsia="Symbol" w:hAnsi="Symbol" w:cs="Symbol" w:hint="default"/>
        <w:b w:val="0"/>
        <w:bCs w:val="0"/>
        <w:i w:val="0"/>
        <w:iCs w:val="0"/>
        <w:color w:val="0073CF"/>
        <w:spacing w:val="0"/>
        <w:w w:val="102"/>
        <w:sz w:val="19"/>
        <w:szCs w:val="19"/>
        <w:lang w:val="en-US" w:eastAsia="en-US" w:bidi="ar-SA"/>
      </w:rPr>
    </w:lvl>
    <w:lvl w:ilvl="2" w:tplc="A3DCDB2C">
      <w:numFmt w:val="bullet"/>
      <w:lvlText w:val="•"/>
      <w:lvlJc w:val="left"/>
      <w:pPr>
        <w:ind w:left="2074" w:hanging="361"/>
      </w:pPr>
      <w:rPr>
        <w:rFonts w:hint="default"/>
        <w:lang w:val="en-US" w:eastAsia="en-US" w:bidi="ar-SA"/>
      </w:rPr>
    </w:lvl>
    <w:lvl w:ilvl="3" w:tplc="E05A6D88">
      <w:numFmt w:val="bullet"/>
      <w:lvlText w:val="•"/>
      <w:lvlJc w:val="left"/>
      <w:pPr>
        <w:ind w:left="2468" w:hanging="361"/>
      </w:pPr>
      <w:rPr>
        <w:rFonts w:hint="default"/>
        <w:lang w:val="en-US" w:eastAsia="en-US" w:bidi="ar-SA"/>
      </w:rPr>
    </w:lvl>
    <w:lvl w:ilvl="4" w:tplc="6BD678D8">
      <w:numFmt w:val="bullet"/>
      <w:lvlText w:val="•"/>
      <w:lvlJc w:val="left"/>
      <w:pPr>
        <w:ind w:left="2862" w:hanging="361"/>
      </w:pPr>
      <w:rPr>
        <w:rFonts w:hint="default"/>
        <w:lang w:val="en-US" w:eastAsia="en-US" w:bidi="ar-SA"/>
      </w:rPr>
    </w:lvl>
    <w:lvl w:ilvl="5" w:tplc="5782AA4E">
      <w:numFmt w:val="bullet"/>
      <w:lvlText w:val="•"/>
      <w:lvlJc w:val="left"/>
      <w:pPr>
        <w:ind w:left="3256" w:hanging="361"/>
      </w:pPr>
      <w:rPr>
        <w:rFonts w:hint="default"/>
        <w:lang w:val="en-US" w:eastAsia="en-US" w:bidi="ar-SA"/>
      </w:rPr>
    </w:lvl>
    <w:lvl w:ilvl="6" w:tplc="02D897F0">
      <w:numFmt w:val="bullet"/>
      <w:lvlText w:val="•"/>
      <w:lvlJc w:val="left"/>
      <w:pPr>
        <w:ind w:left="3650" w:hanging="361"/>
      </w:pPr>
      <w:rPr>
        <w:rFonts w:hint="default"/>
        <w:lang w:val="en-US" w:eastAsia="en-US" w:bidi="ar-SA"/>
      </w:rPr>
    </w:lvl>
    <w:lvl w:ilvl="7" w:tplc="67C43B38">
      <w:numFmt w:val="bullet"/>
      <w:lvlText w:val="•"/>
      <w:lvlJc w:val="left"/>
      <w:pPr>
        <w:ind w:left="4044" w:hanging="361"/>
      </w:pPr>
      <w:rPr>
        <w:rFonts w:hint="default"/>
        <w:lang w:val="en-US" w:eastAsia="en-US" w:bidi="ar-SA"/>
      </w:rPr>
    </w:lvl>
    <w:lvl w:ilvl="8" w:tplc="65025FBC">
      <w:numFmt w:val="bullet"/>
      <w:lvlText w:val="•"/>
      <w:lvlJc w:val="left"/>
      <w:pPr>
        <w:ind w:left="4438" w:hanging="361"/>
      </w:pPr>
      <w:rPr>
        <w:rFonts w:hint="default"/>
        <w:lang w:val="en-US" w:eastAsia="en-US" w:bidi="ar-SA"/>
      </w:rPr>
    </w:lvl>
  </w:abstractNum>
  <w:abstractNum w:abstractNumId="28" w15:restartNumberingAfterBreak="0">
    <w:nsid w:val="624F4285"/>
    <w:multiLevelType w:val="hybridMultilevel"/>
    <w:tmpl w:val="3D7643C6"/>
    <w:lvl w:ilvl="0" w:tplc="8064184A">
      <w:numFmt w:val="bullet"/>
      <w:lvlText w:val=""/>
      <w:lvlJc w:val="left"/>
      <w:pPr>
        <w:ind w:left="428"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4E44DE5A">
      <w:numFmt w:val="bullet"/>
      <w:lvlText w:val="•"/>
      <w:lvlJc w:val="left"/>
      <w:pPr>
        <w:ind w:left="1073" w:hanging="361"/>
      </w:pPr>
      <w:rPr>
        <w:rFonts w:hint="default"/>
        <w:lang w:val="en-US" w:eastAsia="en-US" w:bidi="ar-SA"/>
      </w:rPr>
    </w:lvl>
    <w:lvl w:ilvl="2" w:tplc="D7265708">
      <w:numFmt w:val="bullet"/>
      <w:lvlText w:val="•"/>
      <w:lvlJc w:val="left"/>
      <w:pPr>
        <w:ind w:left="1726" w:hanging="361"/>
      </w:pPr>
      <w:rPr>
        <w:rFonts w:hint="default"/>
        <w:lang w:val="en-US" w:eastAsia="en-US" w:bidi="ar-SA"/>
      </w:rPr>
    </w:lvl>
    <w:lvl w:ilvl="3" w:tplc="2FFAEE70">
      <w:numFmt w:val="bullet"/>
      <w:lvlText w:val="•"/>
      <w:lvlJc w:val="left"/>
      <w:pPr>
        <w:ind w:left="2379" w:hanging="361"/>
      </w:pPr>
      <w:rPr>
        <w:rFonts w:hint="default"/>
        <w:lang w:val="en-US" w:eastAsia="en-US" w:bidi="ar-SA"/>
      </w:rPr>
    </w:lvl>
    <w:lvl w:ilvl="4" w:tplc="F47E451C">
      <w:numFmt w:val="bullet"/>
      <w:lvlText w:val="•"/>
      <w:lvlJc w:val="left"/>
      <w:pPr>
        <w:ind w:left="3033" w:hanging="361"/>
      </w:pPr>
      <w:rPr>
        <w:rFonts w:hint="default"/>
        <w:lang w:val="en-US" w:eastAsia="en-US" w:bidi="ar-SA"/>
      </w:rPr>
    </w:lvl>
    <w:lvl w:ilvl="5" w:tplc="D1FE82AA">
      <w:numFmt w:val="bullet"/>
      <w:lvlText w:val="•"/>
      <w:lvlJc w:val="left"/>
      <w:pPr>
        <w:ind w:left="3686" w:hanging="361"/>
      </w:pPr>
      <w:rPr>
        <w:rFonts w:hint="default"/>
        <w:lang w:val="en-US" w:eastAsia="en-US" w:bidi="ar-SA"/>
      </w:rPr>
    </w:lvl>
    <w:lvl w:ilvl="6" w:tplc="441A0F52">
      <w:numFmt w:val="bullet"/>
      <w:lvlText w:val="•"/>
      <w:lvlJc w:val="left"/>
      <w:pPr>
        <w:ind w:left="4339" w:hanging="361"/>
      </w:pPr>
      <w:rPr>
        <w:rFonts w:hint="default"/>
        <w:lang w:val="en-US" w:eastAsia="en-US" w:bidi="ar-SA"/>
      </w:rPr>
    </w:lvl>
    <w:lvl w:ilvl="7" w:tplc="29142B2C">
      <w:numFmt w:val="bullet"/>
      <w:lvlText w:val="•"/>
      <w:lvlJc w:val="left"/>
      <w:pPr>
        <w:ind w:left="4993" w:hanging="361"/>
      </w:pPr>
      <w:rPr>
        <w:rFonts w:hint="default"/>
        <w:lang w:val="en-US" w:eastAsia="en-US" w:bidi="ar-SA"/>
      </w:rPr>
    </w:lvl>
    <w:lvl w:ilvl="8" w:tplc="B85C31F0">
      <w:numFmt w:val="bullet"/>
      <w:lvlText w:val="•"/>
      <w:lvlJc w:val="left"/>
      <w:pPr>
        <w:ind w:left="5646" w:hanging="361"/>
      </w:pPr>
      <w:rPr>
        <w:rFonts w:hint="default"/>
        <w:lang w:val="en-US" w:eastAsia="en-US" w:bidi="ar-SA"/>
      </w:rPr>
    </w:lvl>
  </w:abstractNum>
  <w:abstractNum w:abstractNumId="29" w15:restartNumberingAfterBreak="0">
    <w:nsid w:val="6825205B"/>
    <w:multiLevelType w:val="hybridMultilevel"/>
    <w:tmpl w:val="E5D004B8"/>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A260A3B"/>
    <w:multiLevelType w:val="hybridMultilevel"/>
    <w:tmpl w:val="30405F82"/>
    <w:lvl w:ilvl="0" w:tplc="5824C38E">
      <w:numFmt w:val="bullet"/>
      <w:lvlText w:val=""/>
      <w:lvlJc w:val="left"/>
      <w:pPr>
        <w:ind w:left="410" w:hanging="286"/>
      </w:pPr>
      <w:rPr>
        <w:rFonts w:ascii="Wingdings" w:eastAsia="Wingdings" w:hAnsi="Wingdings" w:cs="Wingdings" w:hint="default"/>
        <w:b w:val="0"/>
        <w:bCs w:val="0"/>
        <w:i w:val="0"/>
        <w:iCs w:val="0"/>
        <w:color w:val="FF6C39"/>
        <w:spacing w:val="0"/>
        <w:w w:val="102"/>
        <w:sz w:val="19"/>
        <w:szCs w:val="19"/>
        <w:lang w:val="en-US" w:eastAsia="en-US" w:bidi="ar-SA"/>
      </w:rPr>
    </w:lvl>
    <w:lvl w:ilvl="1" w:tplc="CC847484">
      <w:numFmt w:val="bullet"/>
      <w:lvlText w:val="•"/>
      <w:lvlJc w:val="left"/>
      <w:pPr>
        <w:ind w:left="900" w:hanging="286"/>
      </w:pPr>
      <w:rPr>
        <w:rFonts w:hint="default"/>
        <w:lang w:val="en-US" w:eastAsia="en-US" w:bidi="ar-SA"/>
      </w:rPr>
    </w:lvl>
    <w:lvl w:ilvl="2" w:tplc="6FAA4B24">
      <w:numFmt w:val="bullet"/>
      <w:lvlText w:val="•"/>
      <w:lvlJc w:val="left"/>
      <w:pPr>
        <w:ind w:left="1381" w:hanging="286"/>
      </w:pPr>
      <w:rPr>
        <w:rFonts w:hint="default"/>
        <w:lang w:val="en-US" w:eastAsia="en-US" w:bidi="ar-SA"/>
      </w:rPr>
    </w:lvl>
    <w:lvl w:ilvl="3" w:tplc="FCA6F33E">
      <w:numFmt w:val="bullet"/>
      <w:lvlText w:val="•"/>
      <w:lvlJc w:val="left"/>
      <w:pPr>
        <w:ind w:left="1862" w:hanging="286"/>
      </w:pPr>
      <w:rPr>
        <w:rFonts w:hint="default"/>
        <w:lang w:val="en-US" w:eastAsia="en-US" w:bidi="ar-SA"/>
      </w:rPr>
    </w:lvl>
    <w:lvl w:ilvl="4" w:tplc="10BC7CC8">
      <w:numFmt w:val="bullet"/>
      <w:lvlText w:val="•"/>
      <w:lvlJc w:val="left"/>
      <w:pPr>
        <w:ind w:left="2343" w:hanging="286"/>
      </w:pPr>
      <w:rPr>
        <w:rFonts w:hint="default"/>
        <w:lang w:val="en-US" w:eastAsia="en-US" w:bidi="ar-SA"/>
      </w:rPr>
    </w:lvl>
    <w:lvl w:ilvl="5" w:tplc="8D463D7A">
      <w:numFmt w:val="bullet"/>
      <w:lvlText w:val="•"/>
      <w:lvlJc w:val="left"/>
      <w:pPr>
        <w:ind w:left="2824" w:hanging="286"/>
      </w:pPr>
      <w:rPr>
        <w:rFonts w:hint="default"/>
        <w:lang w:val="en-US" w:eastAsia="en-US" w:bidi="ar-SA"/>
      </w:rPr>
    </w:lvl>
    <w:lvl w:ilvl="6" w:tplc="F0A2075C">
      <w:numFmt w:val="bullet"/>
      <w:lvlText w:val="•"/>
      <w:lvlJc w:val="left"/>
      <w:pPr>
        <w:ind w:left="3304" w:hanging="286"/>
      </w:pPr>
      <w:rPr>
        <w:rFonts w:hint="default"/>
        <w:lang w:val="en-US" w:eastAsia="en-US" w:bidi="ar-SA"/>
      </w:rPr>
    </w:lvl>
    <w:lvl w:ilvl="7" w:tplc="962EEFBC">
      <w:numFmt w:val="bullet"/>
      <w:lvlText w:val="•"/>
      <w:lvlJc w:val="left"/>
      <w:pPr>
        <w:ind w:left="3785" w:hanging="286"/>
      </w:pPr>
      <w:rPr>
        <w:rFonts w:hint="default"/>
        <w:lang w:val="en-US" w:eastAsia="en-US" w:bidi="ar-SA"/>
      </w:rPr>
    </w:lvl>
    <w:lvl w:ilvl="8" w:tplc="8000E6DE">
      <w:numFmt w:val="bullet"/>
      <w:lvlText w:val="•"/>
      <w:lvlJc w:val="left"/>
      <w:pPr>
        <w:ind w:left="4266" w:hanging="286"/>
      </w:pPr>
      <w:rPr>
        <w:rFonts w:hint="default"/>
        <w:lang w:val="en-US" w:eastAsia="en-US" w:bidi="ar-SA"/>
      </w:rPr>
    </w:lvl>
  </w:abstractNum>
  <w:abstractNum w:abstractNumId="31" w15:restartNumberingAfterBreak="0">
    <w:nsid w:val="6BC10EEE"/>
    <w:multiLevelType w:val="multilevel"/>
    <w:tmpl w:val="011845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EBF52AC"/>
    <w:multiLevelType w:val="hybridMultilevel"/>
    <w:tmpl w:val="B232C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0168A9"/>
    <w:multiLevelType w:val="hybridMultilevel"/>
    <w:tmpl w:val="79D66B80"/>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74E4D10"/>
    <w:multiLevelType w:val="hybridMultilevel"/>
    <w:tmpl w:val="4E2A3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8691DEC"/>
    <w:multiLevelType w:val="hybridMultilevel"/>
    <w:tmpl w:val="62282EE2"/>
    <w:lvl w:ilvl="0" w:tplc="094ABCAA">
      <w:numFmt w:val="bullet"/>
      <w:lvlText w:val=""/>
      <w:lvlJc w:val="left"/>
      <w:pPr>
        <w:ind w:left="418" w:hanging="360"/>
      </w:pPr>
      <w:rPr>
        <w:rFonts w:ascii="Wingdings" w:eastAsia="Wingdings" w:hAnsi="Wingdings" w:cs="Wingdings" w:hint="default"/>
        <w:w w:val="99"/>
        <w:sz w:val="20"/>
        <w:szCs w:val="20"/>
        <w:lang w:val="en-US" w:eastAsia="en-US" w:bidi="ar-SA"/>
      </w:rPr>
    </w:lvl>
    <w:lvl w:ilvl="1" w:tplc="47D8B906">
      <w:numFmt w:val="bullet"/>
      <w:lvlText w:val="•"/>
      <w:lvlJc w:val="left"/>
      <w:pPr>
        <w:ind w:left="929" w:hanging="360"/>
      </w:pPr>
      <w:rPr>
        <w:lang w:val="en-US" w:eastAsia="en-US" w:bidi="ar-SA"/>
      </w:rPr>
    </w:lvl>
    <w:lvl w:ilvl="2" w:tplc="A35EE2BE">
      <w:numFmt w:val="bullet"/>
      <w:lvlText w:val="•"/>
      <w:lvlJc w:val="left"/>
      <w:pPr>
        <w:ind w:left="1439" w:hanging="360"/>
      </w:pPr>
      <w:rPr>
        <w:lang w:val="en-US" w:eastAsia="en-US" w:bidi="ar-SA"/>
      </w:rPr>
    </w:lvl>
    <w:lvl w:ilvl="3" w:tplc="4A260308">
      <w:numFmt w:val="bullet"/>
      <w:lvlText w:val="•"/>
      <w:lvlJc w:val="left"/>
      <w:pPr>
        <w:ind w:left="1949" w:hanging="360"/>
      </w:pPr>
      <w:rPr>
        <w:lang w:val="en-US" w:eastAsia="en-US" w:bidi="ar-SA"/>
      </w:rPr>
    </w:lvl>
    <w:lvl w:ilvl="4" w:tplc="A78C152A">
      <w:numFmt w:val="bullet"/>
      <w:lvlText w:val="•"/>
      <w:lvlJc w:val="left"/>
      <w:pPr>
        <w:ind w:left="2459" w:hanging="360"/>
      </w:pPr>
      <w:rPr>
        <w:lang w:val="en-US" w:eastAsia="en-US" w:bidi="ar-SA"/>
      </w:rPr>
    </w:lvl>
    <w:lvl w:ilvl="5" w:tplc="30D6F89A">
      <w:numFmt w:val="bullet"/>
      <w:lvlText w:val="•"/>
      <w:lvlJc w:val="left"/>
      <w:pPr>
        <w:ind w:left="2969" w:hanging="360"/>
      </w:pPr>
      <w:rPr>
        <w:lang w:val="en-US" w:eastAsia="en-US" w:bidi="ar-SA"/>
      </w:rPr>
    </w:lvl>
    <w:lvl w:ilvl="6" w:tplc="DF9AB78A">
      <w:numFmt w:val="bullet"/>
      <w:lvlText w:val="•"/>
      <w:lvlJc w:val="left"/>
      <w:pPr>
        <w:ind w:left="3478" w:hanging="360"/>
      </w:pPr>
      <w:rPr>
        <w:lang w:val="en-US" w:eastAsia="en-US" w:bidi="ar-SA"/>
      </w:rPr>
    </w:lvl>
    <w:lvl w:ilvl="7" w:tplc="BEE03A5E">
      <w:numFmt w:val="bullet"/>
      <w:lvlText w:val="•"/>
      <w:lvlJc w:val="left"/>
      <w:pPr>
        <w:ind w:left="3988" w:hanging="360"/>
      </w:pPr>
      <w:rPr>
        <w:lang w:val="en-US" w:eastAsia="en-US" w:bidi="ar-SA"/>
      </w:rPr>
    </w:lvl>
    <w:lvl w:ilvl="8" w:tplc="AD285D6C">
      <w:numFmt w:val="bullet"/>
      <w:lvlText w:val="•"/>
      <w:lvlJc w:val="left"/>
      <w:pPr>
        <w:ind w:left="4498" w:hanging="360"/>
      </w:pPr>
      <w:rPr>
        <w:lang w:val="en-US" w:eastAsia="en-US" w:bidi="ar-SA"/>
      </w:rPr>
    </w:lvl>
  </w:abstractNum>
  <w:abstractNum w:abstractNumId="36" w15:restartNumberingAfterBreak="0">
    <w:nsid w:val="79F02FBB"/>
    <w:multiLevelType w:val="multilevel"/>
    <w:tmpl w:val="91060E1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A304BF8"/>
    <w:multiLevelType w:val="hybridMultilevel"/>
    <w:tmpl w:val="59767550"/>
    <w:lvl w:ilvl="0" w:tplc="225EC0F8">
      <w:numFmt w:val="bullet"/>
      <w:lvlText w:val=""/>
      <w:lvlJc w:val="left"/>
      <w:pPr>
        <w:ind w:left="428"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7640169A">
      <w:numFmt w:val="bullet"/>
      <w:lvlText w:val="•"/>
      <w:lvlJc w:val="left"/>
      <w:pPr>
        <w:ind w:left="1073" w:hanging="361"/>
      </w:pPr>
      <w:rPr>
        <w:rFonts w:hint="default"/>
        <w:lang w:val="en-US" w:eastAsia="en-US" w:bidi="ar-SA"/>
      </w:rPr>
    </w:lvl>
    <w:lvl w:ilvl="2" w:tplc="50A059A2">
      <w:numFmt w:val="bullet"/>
      <w:lvlText w:val="•"/>
      <w:lvlJc w:val="left"/>
      <w:pPr>
        <w:ind w:left="1726" w:hanging="361"/>
      </w:pPr>
      <w:rPr>
        <w:rFonts w:hint="default"/>
        <w:lang w:val="en-US" w:eastAsia="en-US" w:bidi="ar-SA"/>
      </w:rPr>
    </w:lvl>
    <w:lvl w:ilvl="3" w:tplc="F084837A">
      <w:numFmt w:val="bullet"/>
      <w:lvlText w:val="•"/>
      <w:lvlJc w:val="left"/>
      <w:pPr>
        <w:ind w:left="2379" w:hanging="361"/>
      </w:pPr>
      <w:rPr>
        <w:rFonts w:hint="default"/>
        <w:lang w:val="en-US" w:eastAsia="en-US" w:bidi="ar-SA"/>
      </w:rPr>
    </w:lvl>
    <w:lvl w:ilvl="4" w:tplc="567088EC">
      <w:numFmt w:val="bullet"/>
      <w:lvlText w:val="•"/>
      <w:lvlJc w:val="left"/>
      <w:pPr>
        <w:ind w:left="3033" w:hanging="361"/>
      </w:pPr>
      <w:rPr>
        <w:rFonts w:hint="default"/>
        <w:lang w:val="en-US" w:eastAsia="en-US" w:bidi="ar-SA"/>
      </w:rPr>
    </w:lvl>
    <w:lvl w:ilvl="5" w:tplc="5560989A">
      <w:numFmt w:val="bullet"/>
      <w:lvlText w:val="•"/>
      <w:lvlJc w:val="left"/>
      <w:pPr>
        <w:ind w:left="3686" w:hanging="361"/>
      </w:pPr>
      <w:rPr>
        <w:rFonts w:hint="default"/>
        <w:lang w:val="en-US" w:eastAsia="en-US" w:bidi="ar-SA"/>
      </w:rPr>
    </w:lvl>
    <w:lvl w:ilvl="6" w:tplc="D1F2C9E2">
      <w:numFmt w:val="bullet"/>
      <w:lvlText w:val="•"/>
      <w:lvlJc w:val="left"/>
      <w:pPr>
        <w:ind w:left="4339" w:hanging="361"/>
      </w:pPr>
      <w:rPr>
        <w:rFonts w:hint="default"/>
        <w:lang w:val="en-US" w:eastAsia="en-US" w:bidi="ar-SA"/>
      </w:rPr>
    </w:lvl>
    <w:lvl w:ilvl="7" w:tplc="703E950C">
      <w:numFmt w:val="bullet"/>
      <w:lvlText w:val="•"/>
      <w:lvlJc w:val="left"/>
      <w:pPr>
        <w:ind w:left="4993" w:hanging="361"/>
      </w:pPr>
      <w:rPr>
        <w:rFonts w:hint="default"/>
        <w:lang w:val="en-US" w:eastAsia="en-US" w:bidi="ar-SA"/>
      </w:rPr>
    </w:lvl>
    <w:lvl w:ilvl="8" w:tplc="866A2BB8">
      <w:numFmt w:val="bullet"/>
      <w:lvlText w:val="•"/>
      <w:lvlJc w:val="left"/>
      <w:pPr>
        <w:ind w:left="5646" w:hanging="361"/>
      </w:pPr>
      <w:rPr>
        <w:rFonts w:hint="default"/>
        <w:lang w:val="en-US" w:eastAsia="en-US" w:bidi="ar-SA"/>
      </w:rPr>
    </w:lvl>
  </w:abstractNum>
  <w:abstractNum w:abstractNumId="38" w15:restartNumberingAfterBreak="0">
    <w:nsid w:val="7EAD168C"/>
    <w:multiLevelType w:val="hybridMultilevel"/>
    <w:tmpl w:val="60B0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26999">
    <w:abstractNumId w:val="14"/>
  </w:num>
  <w:num w:numId="2" w16cid:durableId="1587033924">
    <w:abstractNumId w:val="1"/>
  </w:num>
  <w:num w:numId="3" w16cid:durableId="1253124152">
    <w:abstractNumId w:val="12"/>
  </w:num>
  <w:num w:numId="4" w16cid:durableId="885288683">
    <w:abstractNumId w:val="35"/>
  </w:num>
  <w:num w:numId="5" w16cid:durableId="367339176">
    <w:abstractNumId w:val="26"/>
  </w:num>
  <w:num w:numId="6" w16cid:durableId="949161231">
    <w:abstractNumId w:val="16"/>
  </w:num>
  <w:num w:numId="7" w16cid:durableId="775291708">
    <w:abstractNumId w:val="27"/>
  </w:num>
  <w:num w:numId="8" w16cid:durableId="270822416">
    <w:abstractNumId w:val="21"/>
  </w:num>
  <w:num w:numId="9" w16cid:durableId="1704750125">
    <w:abstractNumId w:val="3"/>
  </w:num>
  <w:num w:numId="10" w16cid:durableId="1082262346">
    <w:abstractNumId w:val="32"/>
  </w:num>
  <w:num w:numId="11" w16cid:durableId="1380518476">
    <w:abstractNumId w:val="11"/>
  </w:num>
  <w:num w:numId="12" w16cid:durableId="1030686295">
    <w:abstractNumId w:val="18"/>
  </w:num>
  <w:num w:numId="13" w16cid:durableId="447091333">
    <w:abstractNumId w:val="30"/>
  </w:num>
  <w:num w:numId="14" w16cid:durableId="2071153964">
    <w:abstractNumId w:val="20"/>
  </w:num>
  <w:num w:numId="15" w16cid:durableId="923951601">
    <w:abstractNumId w:val="10"/>
  </w:num>
  <w:num w:numId="16" w16cid:durableId="757946983">
    <w:abstractNumId w:val="34"/>
  </w:num>
  <w:num w:numId="17" w16cid:durableId="1333799389">
    <w:abstractNumId w:val="17"/>
  </w:num>
  <w:num w:numId="18" w16cid:durableId="296449850">
    <w:abstractNumId w:val="9"/>
  </w:num>
  <w:num w:numId="19" w16cid:durableId="2099058754">
    <w:abstractNumId w:val="23"/>
  </w:num>
  <w:num w:numId="20" w16cid:durableId="407464031">
    <w:abstractNumId w:val="31"/>
  </w:num>
  <w:num w:numId="21" w16cid:durableId="1669551012">
    <w:abstractNumId w:val="8"/>
  </w:num>
  <w:num w:numId="22" w16cid:durableId="1831404268">
    <w:abstractNumId w:val="37"/>
  </w:num>
  <w:num w:numId="23" w16cid:durableId="1745370779">
    <w:abstractNumId w:val="7"/>
  </w:num>
  <w:num w:numId="24" w16cid:durableId="1426606304">
    <w:abstractNumId w:val="28"/>
  </w:num>
  <w:num w:numId="25" w16cid:durableId="1047217271">
    <w:abstractNumId w:val="22"/>
  </w:num>
  <w:num w:numId="26" w16cid:durableId="286665612">
    <w:abstractNumId w:val="24"/>
  </w:num>
  <w:num w:numId="27" w16cid:durableId="509834898">
    <w:abstractNumId w:val="15"/>
  </w:num>
  <w:num w:numId="28" w16cid:durableId="912590897">
    <w:abstractNumId w:val="13"/>
  </w:num>
  <w:num w:numId="29" w16cid:durableId="1419911428">
    <w:abstractNumId w:val="25"/>
  </w:num>
  <w:num w:numId="30" w16cid:durableId="871261338">
    <w:abstractNumId w:val="19"/>
  </w:num>
  <w:num w:numId="31" w16cid:durableId="700017124">
    <w:abstractNumId w:val="29"/>
  </w:num>
  <w:num w:numId="32" w16cid:durableId="1249852787">
    <w:abstractNumId w:val="36"/>
  </w:num>
  <w:num w:numId="33" w16cid:durableId="379944187">
    <w:abstractNumId w:val="4"/>
  </w:num>
  <w:num w:numId="34" w16cid:durableId="1575703165">
    <w:abstractNumId w:val="2"/>
  </w:num>
  <w:num w:numId="35" w16cid:durableId="542332509">
    <w:abstractNumId w:val="0"/>
  </w:num>
  <w:num w:numId="36" w16cid:durableId="687760290">
    <w:abstractNumId w:val="5"/>
  </w:num>
  <w:num w:numId="37" w16cid:durableId="1167941751">
    <w:abstractNumId w:val="5"/>
  </w:num>
  <w:num w:numId="38" w16cid:durableId="606281093">
    <w:abstractNumId w:val="33"/>
  </w:num>
  <w:num w:numId="39" w16cid:durableId="1692225056">
    <w:abstractNumId w:val="6"/>
  </w:num>
  <w:num w:numId="40" w16cid:durableId="183025018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09"/>
    <w:rsid w:val="000031E5"/>
    <w:rsid w:val="0000401C"/>
    <w:rsid w:val="00006A46"/>
    <w:rsid w:val="000115EF"/>
    <w:rsid w:val="00013152"/>
    <w:rsid w:val="000146DC"/>
    <w:rsid w:val="000216D3"/>
    <w:rsid w:val="00027B41"/>
    <w:rsid w:val="000405A3"/>
    <w:rsid w:val="00041D4E"/>
    <w:rsid w:val="00041E48"/>
    <w:rsid w:val="00042723"/>
    <w:rsid w:val="00051BA3"/>
    <w:rsid w:val="000627AC"/>
    <w:rsid w:val="0007239A"/>
    <w:rsid w:val="000805E0"/>
    <w:rsid w:val="00085969"/>
    <w:rsid w:val="000A12DD"/>
    <w:rsid w:val="000A2838"/>
    <w:rsid w:val="000A4E1A"/>
    <w:rsid w:val="000B09F3"/>
    <w:rsid w:val="000B5D02"/>
    <w:rsid w:val="000D05BC"/>
    <w:rsid w:val="000E1E94"/>
    <w:rsid w:val="000F7387"/>
    <w:rsid w:val="001000F1"/>
    <w:rsid w:val="00101780"/>
    <w:rsid w:val="00110B33"/>
    <w:rsid w:val="00115797"/>
    <w:rsid w:val="001210EA"/>
    <w:rsid w:val="00125F55"/>
    <w:rsid w:val="0012675B"/>
    <w:rsid w:val="00131667"/>
    <w:rsid w:val="001363BD"/>
    <w:rsid w:val="001371B3"/>
    <w:rsid w:val="001447D3"/>
    <w:rsid w:val="001504D9"/>
    <w:rsid w:val="001553C6"/>
    <w:rsid w:val="00164038"/>
    <w:rsid w:val="0016419E"/>
    <w:rsid w:val="00165704"/>
    <w:rsid w:val="00173340"/>
    <w:rsid w:val="0017417C"/>
    <w:rsid w:val="00177CA3"/>
    <w:rsid w:val="00183416"/>
    <w:rsid w:val="00184B78"/>
    <w:rsid w:val="00185DF0"/>
    <w:rsid w:val="00197AE6"/>
    <w:rsid w:val="001A11A8"/>
    <w:rsid w:val="001B380C"/>
    <w:rsid w:val="001C61BF"/>
    <w:rsid w:val="001D37D6"/>
    <w:rsid w:val="001F2CB1"/>
    <w:rsid w:val="00202ACE"/>
    <w:rsid w:val="002041FB"/>
    <w:rsid w:val="0021317A"/>
    <w:rsid w:val="00214465"/>
    <w:rsid w:val="0021786E"/>
    <w:rsid w:val="002178A1"/>
    <w:rsid w:val="00230B95"/>
    <w:rsid w:val="002332B1"/>
    <w:rsid w:val="00242F5D"/>
    <w:rsid w:val="002438BA"/>
    <w:rsid w:val="002509FD"/>
    <w:rsid w:val="0025113E"/>
    <w:rsid w:val="0026092F"/>
    <w:rsid w:val="00262641"/>
    <w:rsid w:val="002678C6"/>
    <w:rsid w:val="0027586C"/>
    <w:rsid w:val="00277AC7"/>
    <w:rsid w:val="0029390D"/>
    <w:rsid w:val="0029752E"/>
    <w:rsid w:val="00297AF3"/>
    <w:rsid w:val="002A257E"/>
    <w:rsid w:val="002A2925"/>
    <w:rsid w:val="002A371E"/>
    <w:rsid w:val="002A6D58"/>
    <w:rsid w:val="002A76E4"/>
    <w:rsid w:val="002B0C69"/>
    <w:rsid w:val="002B19D1"/>
    <w:rsid w:val="002B30F9"/>
    <w:rsid w:val="002C03C2"/>
    <w:rsid w:val="002C2905"/>
    <w:rsid w:val="002D2BD7"/>
    <w:rsid w:val="002E56E8"/>
    <w:rsid w:val="002E581A"/>
    <w:rsid w:val="002E5A2D"/>
    <w:rsid w:val="002F7D3B"/>
    <w:rsid w:val="00304E00"/>
    <w:rsid w:val="00311DD1"/>
    <w:rsid w:val="003303B4"/>
    <w:rsid w:val="00337E58"/>
    <w:rsid w:val="00340858"/>
    <w:rsid w:val="00371051"/>
    <w:rsid w:val="00372865"/>
    <w:rsid w:val="00377D07"/>
    <w:rsid w:val="00380F66"/>
    <w:rsid w:val="003817A5"/>
    <w:rsid w:val="003830BF"/>
    <w:rsid w:val="00395B5C"/>
    <w:rsid w:val="00397D43"/>
    <w:rsid w:val="003A207E"/>
    <w:rsid w:val="003A2C92"/>
    <w:rsid w:val="003B0A2D"/>
    <w:rsid w:val="003F1725"/>
    <w:rsid w:val="004120B2"/>
    <w:rsid w:val="00413945"/>
    <w:rsid w:val="00415C7C"/>
    <w:rsid w:val="004227B3"/>
    <w:rsid w:val="00427A5B"/>
    <w:rsid w:val="00433F96"/>
    <w:rsid w:val="00433FE0"/>
    <w:rsid w:val="00436975"/>
    <w:rsid w:val="0044401B"/>
    <w:rsid w:val="0045204B"/>
    <w:rsid w:val="00467643"/>
    <w:rsid w:val="004726B9"/>
    <w:rsid w:val="00480603"/>
    <w:rsid w:val="0049078E"/>
    <w:rsid w:val="00496424"/>
    <w:rsid w:val="004978A3"/>
    <w:rsid w:val="004A79D4"/>
    <w:rsid w:val="004B20D1"/>
    <w:rsid w:val="004B2478"/>
    <w:rsid w:val="004B4B23"/>
    <w:rsid w:val="004D0B77"/>
    <w:rsid w:val="004D26B5"/>
    <w:rsid w:val="004D34B1"/>
    <w:rsid w:val="004D5720"/>
    <w:rsid w:val="004F6750"/>
    <w:rsid w:val="005035CF"/>
    <w:rsid w:val="00504248"/>
    <w:rsid w:val="005079ED"/>
    <w:rsid w:val="005109C1"/>
    <w:rsid w:val="00524E48"/>
    <w:rsid w:val="00525585"/>
    <w:rsid w:val="00544573"/>
    <w:rsid w:val="005615EB"/>
    <w:rsid w:val="005721CA"/>
    <w:rsid w:val="0057450A"/>
    <w:rsid w:val="005867B1"/>
    <w:rsid w:val="005920DC"/>
    <w:rsid w:val="005935CD"/>
    <w:rsid w:val="005A0244"/>
    <w:rsid w:val="005A4F5B"/>
    <w:rsid w:val="005B3D6F"/>
    <w:rsid w:val="005C4C73"/>
    <w:rsid w:val="005C656D"/>
    <w:rsid w:val="005C6B56"/>
    <w:rsid w:val="005D1D74"/>
    <w:rsid w:val="005D6045"/>
    <w:rsid w:val="005F1968"/>
    <w:rsid w:val="005F2FBA"/>
    <w:rsid w:val="005F6174"/>
    <w:rsid w:val="00601B43"/>
    <w:rsid w:val="006020BF"/>
    <w:rsid w:val="006253F2"/>
    <w:rsid w:val="0063104E"/>
    <w:rsid w:val="00635C2C"/>
    <w:rsid w:val="00651C8F"/>
    <w:rsid w:val="00656E59"/>
    <w:rsid w:val="00657075"/>
    <w:rsid w:val="00660C6B"/>
    <w:rsid w:val="00661AA4"/>
    <w:rsid w:val="00661DFB"/>
    <w:rsid w:val="00672522"/>
    <w:rsid w:val="00675ABF"/>
    <w:rsid w:val="00683B13"/>
    <w:rsid w:val="00684988"/>
    <w:rsid w:val="00685734"/>
    <w:rsid w:val="006859FA"/>
    <w:rsid w:val="00691163"/>
    <w:rsid w:val="0069484E"/>
    <w:rsid w:val="00696AAA"/>
    <w:rsid w:val="00696D1C"/>
    <w:rsid w:val="00697AE6"/>
    <w:rsid w:val="00697F6E"/>
    <w:rsid w:val="006A35B0"/>
    <w:rsid w:val="006A3EDE"/>
    <w:rsid w:val="006A5451"/>
    <w:rsid w:val="006A59EC"/>
    <w:rsid w:val="006B51C3"/>
    <w:rsid w:val="006C4BD9"/>
    <w:rsid w:val="006D453F"/>
    <w:rsid w:val="006E2B9A"/>
    <w:rsid w:val="006E3D0C"/>
    <w:rsid w:val="00703DEA"/>
    <w:rsid w:val="007205A4"/>
    <w:rsid w:val="00735381"/>
    <w:rsid w:val="0073640D"/>
    <w:rsid w:val="00736DFF"/>
    <w:rsid w:val="007566C0"/>
    <w:rsid w:val="007624B1"/>
    <w:rsid w:val="00765358"/>
    <w:rsid w:val="007669E0"/>
    <w:rsid w:val="007742F3"/>
    <w:rsid w:val="00781D64"/>
    <w:rsid w:val="0078457E"/>
    <w:rsid w:val="0079109D"/>
    <w:rsid w:val="00797C81"/>
    <w:rsid w:val="007A5C26"/>
    <w:rsid w:val="007B1DAD"/>
    <w:rsid w:val="007B60F9"/>
    <w:rsid w:val="007C54C8"/>
    <w:rsid w:val="007E4B3A"/>
    <w:rsid w:val="007F1270"/>
    <w:rsid w:val="007F31E0"/>
    <w:rsid w:val="008025EE"/>
    <w:rsid w:val="00807E66"/>
    <w:rsid w:val="00812194"/>
    <w:rsid w:val="008137CE"/>
    <w:rsid w:val="00815408"/>
    <w:rsid w:val="00815CD7"/>
    <w:rsid w:val="00820AC3"/>
    <w:rsid w:val="00820D7A"/>
    <w:rsid w:val="00822B36"/>
    <w:rsid w:val="00823F72"/>
    <w:rsid w:val="00824EC2"/>
    <w:rsid w:val="00831E09"/>
    <w:rsid w:val="00836CF0"/>
    <w:rsid w:val="00846B95"/>
    <w:rsid w:val="00864F5A"/>
    <w:rsid w:val="008824B5"/>
    <w:rsid w:val="008869DD"/>
    <w:rsid w:val="00886FD7"/>
    <w:rsid w:val="00890D96"/>
    <w:rsid w:val="008934A0"/>
    <w:rsid w:val="00897997"/>
    <w:rsid w:val="008B0B3F"/>
    <w:rsid w:val="008B724C"/>
    <w:rsid w:val="008C3C87"/>
    <w:rsid w:val="008C3DC0"/>
    <w:rsid w:val="008C6757"/>
    <w:rsid w:val="008E4C34"/>
    <w:rsid w:val="008E4FE3"/>
    <w:rsid w:val="008F09DC"/>
    <w:rsid w:val="008F14C9"/>
    <w:rsid w:val="008F7D51"/>
    <w:rsid w:val="0090568F"/>
    <w:rsid w:val="00911FD8"/>
    <w:rsid w:val="00920880"/>
    <w:rsid w:val="00925A09"/>
    <w:rsid w:val="009265AC"/>
    <w:rsid w:val="009314E7"/>
    <w:rsid w:val="00945A54"/>
    <w:rsid w:val="009524D7"/>
    <w:rsid w:val="00952B6F"/>
    <w:rsid w:val="009675CD"/>
    <w:rsid w:val="009747FC"/>
    <w:rsid w:val="009A2F7A"/>
    <w:rsid w:val="009A53EF"/>
    <w:rsid w:val="009A6C86"/>
    <w:rsid w:val="009B24B5"/>
    <w:rsid w:val="009D3160"/>
    <w:rsid w:val="009E1E19"/>
    <w:rsid w:val="009E7D94"/>
    <w:rsid w:val="009F0939"/>
    <w:rsid w:val="009F3D2D"/>
    <w:rsid w:val="00A04382"/>
    <w:rsid w:val="00A13081"/>
    <w:rsid w:val="00A1691F"/>
    <w:rsid w:val="00A30496"/>
    <w:rsid w:val="00A31FAB"/>
    <w:rsid w:val="00A33E96"/>
    <w:rsid w:val="00A351BB"/>
    <w:rsid w:val="00A42BC6"/>
    <w:rsid w:val="00A55AA5"/>
    <w:rsid w:val="00A66D94"/>
    <w:rsid w:val="00A82F7E"/>
    <w:rsid w:val="00A97DAB"/>
    <w:rsid w:val="00AA3316"/>
    <w:rsid w:val="00AC569F"/>
    <w:rsid w:val="00AD2902"/>
    <w:rsid w:val="00AD3587"/>
    <w:rsid w:val="00AD65D6"/>
    <w:rsid w:val="00AE18FA"/>
    <w:rsid w:val="00AE6A89"/>
    <w:rsid w:val="00B12802"/>
    <w:rsid w:val="00B13E6A"/>
    <w:rsid w:val="00B13EF3"/>
    <w:rsid w:val="00B21862"/>
    <w:rsid w:val="00B21D22"/>
    <w:rsid w:val="00B22589"/>
    <w:rsid w:val="00B2312F"/>
    <w:rsid w:val="00B23D73"/>
    <w:rsid w:val="00B40695"/>
    <w:rsid w:val="00B44D0C"/>
    <w:rsid w:val="00B56776"/>
    <w:rsid w:val="00B64B2B"/>
    <w:rsid w:val="00B70B5A"/>
    <w:rsid w:val="00B70EF4"/>
    <w:rsid w:val="00B748D2"/>
    <w:rsid w:val="00B756B4"/>
    <w:rsid w:val="00B77006"/>
    <w:rsid w:val="00B80737"/>
    <w:rsid w:val="00B861F7"/>
    <w:rsid w:val="00B92A69"/>
    <w:rsid w:val="00BC3E6E"/>
    <w:rsid w:val="00BD036A"/>
    <w:rsid w:val="00BD1C7C"/>
    <w:rsid w:val="00BD58EC"/>
    <w:rsid w:val="00BE3933"/>
    <w:rsid w:val="00BF2D3C"/>
    <w:rsid w:val="00BF4EB6"/>
    <w:rsid w:val="00C062D0"/>
    <w:rsid w:val="00C120FB"/>
    <w:rsid w:val="00C338DB"/>
    <w:rsid w:val="00C358CC"/>
    <w:rsid w:val="00C3701C"/>
    <w:rsid w:val="00C44A8A"/>
    <w:rsid w:val="00C467E5"/>
    <w:rsid w:val="00C47B67"/>
    <w:rsid w:val="00C514EF"/>
    <w:rsid w:val="00C73C18"/>
    <w:rsid w:val="00C7546F"/>
    <w:rsid w:val="00C77BA3"/>
    <w:rsid w:val="00C833EB"/>
    <w:rsid w:val="00C83D42"/>
    <w:rsid w:val="00C97B2F"/>
    <w:rsid w:val="00CA0747"/>
    <w:rsid w:val="00CA2C2D"/>
    <w:rsid w:val="00CA3111"/>
    <w:rsid w:val="00CA4473"/>
    <w:rsid w:val="00CD532B"/>
    <w:rsid w:val="00CD6704"/>
    <w:rsid w:val="00CE43E3"/>
    <w:rsid w:val="00CE54A5"/>
    <w:rsid w:val="00CF0FDD"/>
    <w:rsid w:val="00CF28BE"/>
    <w:rsid w:val="00CF6DC1"/>
    <w:rsid w:val="00D00CE8"/>
    <w:rsid w:val="00D00E3B"/>
    <w:rsid w:val="00D11BCE"/>
    <w:rsid w:val="00D25203"/>
    <w:rsid w:val="00D26436"/>
    <w:rsid w:val="00D30820"/>
    <w:rsid w:val="00D34856"/>
    <w:rsid w:val="00D355FE"/>
    <w:rsid w:val="00D35CE0"/>
    <w:rsid w:val="00D403C9"/>
    <w:rsid w:val="00D51F6B"/>
    <w:rsid w:val="00D56280"/>
    <w:rsid w:val="00D575C7"/>
    <w:rsid w:val="00D610ED"/>
    <w:rsid w:val="00D6269B"/>
    <w:rsid w:val="00D64622"/>
    <w:rsid w:val="00D80B97"/>
    <w:rsid w:val="00D825DC"/>
    <w:rsid w:val="00D85F72"/>
    <w:rsid w:val="00D93C67"/>
    <w:rsid w:val="00D97743"/>
    <w:rsid w:val="00DA08CC"/>
    <w:rsid w:val="00DA45DA"/>
    <w:rsid w:val="00DB01D2"/>
    <w:rsid w:val="00DB3F45"/>
    <w:rsid w:val="00DB5C3F"/>
    <w:rsid w:val="00DD0D10"/>
    <w:rsid w:val="00DD6497"/>
    <w:rsid w:val="00DD7DDD"/>
    <w:rsid w:val="00DE3971"/>
    <w:rsid w:val="00DF14B2"/>
    <w:rsid w:val="00DF7534"/>
    <w:rsid w:val="00E0073E"/>
    <w:rsid w:val="00E04525"/>
    <w:rsid w:val="00E14920"/>
    <w:rsid w:val="00E16A1A"/>
    <w:rsid w:val="00E40461"/>
    <w:rsid w:val="00E60331"/>
    <w:rsid w:val="00E64B62"/>
    <w:rsid w:val="00E704E2"/>
    <w:rsid w:val="00E70D41"/>
    <w:rsid w:val="00E86B9D"/>
    <w:rsid w:val="00E92D58"/>
    <w:rsid w:val="00EA596B"/>
    <w:rsid w:val="00EB0BB1"/>
    <w:rsid w:val="00EB1839"/>
    <w:rsid w:val="00EB2218"/>
    <w:rsid w:val="00EB3570"/>
    <w:rsid w:val="00EC5952"/>
    <w:rsid w:val="00ED0CBF"/>
    <w:rsid w:val="00ED5A4F"/>
    <w:rsid w:val="00EE0137"/>
    <w:rsid w:val="00EE075A"/>
    <w:rsid w:val="00EE2E5D"/>
    <w:rsid w:val="00EE6E02"/>
    <w:rsid w:val="00EF78D0"/>
    <w:rsid w:val="00F135EF"/>
    <w:rsid w:val="00F241FD"/>
    <w:rsid w:val="00F242CF"/>
    <w:rsid w:val="00F341DC"/>
    <w:rsid w:val="00F462A4"/>
    <w:rsid w:val="00F51C4E"/>
    <w:rsid w:val="00F5721E"/>
    <w:rsid w:val="00F64689"/>
    <w:rsid w:val="00F908C7"/>
    <w:rsid w:val="00F92865"/>
    <w:rsid w:val="00F94F22"/>
    <w:rsid w:val="00FA519B"/>
    <w:rsid w:val="00FB188F"/>
    <w:rsid w:val="00FB4005"/>
    <w:rsid w:val="00FC3B5A"/>
    <w:rsid w:val="00FC7B23"/>
    <w:rsid w:val="00FE0A5C"/>
    <w:rsid w:val="00FE3577"/>
    <w:rsid w:val="00FE43C2"/>
    <w:rsid w:val="00FE6C74"/>
    <w:rsid w:val="00FF30A4"/>
    <w:rsid w:val="00FF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1EC5"/>
  <w15:docId w15:val="{7A579527-FE35-4790-A31F-48DEF590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6"/>
      <w:ind w:left="460" w:hanging="361"/>
      <w:outlineLvl w:val="0"/>
    </w:pPr>
    <w:rPr>
      <w:b/>
      <w:bCs/>
      <w:u w:val="single" w:color="000000"/>
    </w:rPr>
  </w:style>
  <w:style w:type="paragraph" w:styleId="Heading2">
    <w:name w:val="heading 2"/>
    <w:basedOn w:val="Normal"/>
    <w:next w:val="Normal"/>
    <w:link w:val="Heading2Char"/>
    <w:uiPriority w:val="9"/>
    <w:semiHidden/>
    <w:unhideWhenUsed/>
    <w:qFormat/>
    <w:rsid w:val="00EE2E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A074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qFormat/>
    <w:pPr>
      <w:spacing w:before="56"/>
      <w:ind w:left="460" w:hanging="361"/>
    </w:pPr>
    <w:rPr>
      <w:u w:val="single" w:color="000000"/>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qFormat/>
    <w:rsid w:val="00C062D0"/>
    <w:rPr>
      <w:color w:val="0000FF"/>
      <w:u w:val="single"/>
    </w:rPr>
  </w:style>
  <w:style w:type="paragraph" w:styleId="NormalWeb">
    <w:name w:val="Normal (Web)"/>
    <w:basedOn w:val="Normal"/>
    <w:uiPriority w:val="99"/>
    <w:unhideWhenUsed/>
    <w:rsid w:val="005C6B5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C6B56"/>
    <w:rPr>
      <w:b/>
      <w:bCs/>
    </w:rPr>
  </w:style>
  <w:style w:type="paragraph" w:styleId="Header">
    <w:name w:val="header"/>
    <w:basedOn w:val="Normal"/>
    <w:link w:val="HeaderChar"/>
    <w:uiPriority w:val="99"/>
    <w:unhideWhenUsed/>
    <w:rsid w:val="008C6757"/>
    <w:pPr>
      <w:tabs>
        <w:tab w:val="center" w:pos="4513"/>
        <w:tab w:val="right" w:pos="9026"/>
      </w:tabs>
    </w:pPr>
  </w:style>
  <w:style w:type="character" w:customStyle="1" w:styleId="HeaderChar">
    <w:name w:val="Header Char"/>
    <w:basedOn w:val="DefaultParagraphFont"/>
    <w:link w:val="Header"/>
    <w:uiPriority w:val="99"/>
    <w:rsid w:val="008C6757"/>
    <w:rPr>
      <w:rFonts w:ascii="Calibri" w:eastAsia="Calibri" w:hAnsi="Calibri" w:cs="Calibri"/>
    </w:rPr>
  </w:style>
  <w:style w:type="paragraph" w:styleId="Footer">
    <w:name w:val="footer"/>
    <w:basedOn w:val="Normal"/>
    <w:link w:val="FooterChar"/>
    <w:uiPriority w:val="99"/>
    <w:unhideWhenUsed/>
    <w:rsid w:val="008C6757"/>
    <w:pPr>
      <w:tabs>
        <w:tab w:val="center" w:pos="4513"/>
        <w:tab w:val="right" w:pos="9026"/>
      </w:tabs>
    </w:pPr>
  </w:style>
  <w:style w:type="character" w:customStyle="1" w:styleId="FooterChar">
    <w:name w:val="Footer Char"/>
    <w:basedOn w:val="DefaultParagraphFont"/>
    <w:link w:val="Footer"/>
    <w:uiPriority w:val="99"/>
    <w:rsid w:val="008C6757"/>
    <w:rPr>
      <w:rFonts w:ascii="Calibri" w:eastAsia="Calibri" w:hAnsi="Calibri" w:cs="Calibri"/>
    </w:rPr>
  </w:style>
  <w:style w:type="character" w:styleId="FollowedHyperlink">
    <w:name w:val="FollowedHyperlink"/>
    <w:basedOn w:val="DefaultParagraphFont"/>
    <w:uiPriority w:val="99"/>
    <w:semiHidden/>
    <w:unhideWhenUsed/>
    <w:rsid w:val="00E40461"/>
    <w:rPr>
      <w:color w:val="800080" w:themeColor="followedHyperlink"/>
      <w:u w:val="single"/>
    </w:rPr>
  </w:style>
  <w:style w:type="character" w:styleId="UnresolvedMention">
    <w:name w:val="Unresolved Mention"/>
    <w:basedOn w:val="DefaultParagraphFont"/>
    <w:uiPriority w:val="99"/>
    <w:semiHidden/>
    <w:unhideWhenUsed/>
    <w:rsid w:val="00E40461"/>
    <w:rPr>
      <w:color w:val="605E5C"/>
      <w:shd w:val="clear" w:color="auto" w:fill="E1DFDD"/>
    </w:rPr>
  </w:style>
  <w:style w:type="paragraph" w:customStyle="1" w:styleId="Default">
    <w:name w:val="Default"/>
    <w:rsid w:val="00C120FB"/>
    <w:pPr>
      <w:widowControl/>
      <w:adjustRightInd w:val="0"/>
    </w:pPr>
    <w:rPr>
      <w:rFonts w:ascii="Arial" w:hAnsi="Arial" w:cs="Arial"/>
      <w:color w:val="000000"/>
      <w:sz w:val="24"/>
      <w:szCs w:val="24"/>
      <w:lang w:val="en-GB"/>
    </w:rPr>
  </w:style>
  <w:style w:type="character" w:customStyle="1" w:styleId="Heading3Char">
    <w:name w:val="Heading 3 Char"/>
    <w:basedOn w:val="DefaultParagraphFont"/>
    <w:link w:val="Heading3"/>
    <w:uiPriority w:val="9"/>
    <w:semiHidden/>
    <w:rsid w:val="00CA0747"/>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CA0747"/>
    <w:pPr>
      <w:widowControl/>
      <w:autoSpaceDE/>
      <w:autoSpaceDN/>
    </w:pPr>
    <w:rPr>
      <w:rFonts w:ascii="Aptos" w:hAnsi="Aptos"/>
      <w:sz w:val="24"/>
      <w:szCs w:val="24"/>
      <w:lang w:val="en-GB"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qFormat/>
    <w:rsid w:val="001C61BF"/>
    <w:rPr>
      <w:rFonts w:ascii="Calibri" w:eastAsia="Calibri" w:hAnsi="Calibri" w:cs="Calibri"/>
      <w:u w:val="single" w:color="000000"/>
    </w:rPr>
  </w:style>
  <w:style w:type="table" w:styleId="TableGrid">
    <w:name w:val="Table Grid"/>
    <w:basedOn w:val="TableNormal"/>
    <w:uiPriority w:val="39"/>
    <w:rsid w:val="00E70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E2E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32155">
      <w:bodyDiv w:val="1"/>
      <w:marLeft w:val="0"/>
      <w:marRight w:val="0"/>
      <w:marTop w:val="0"/>
      <w:marBottom w:val="0"/>
      <w:divBdr>
        <w:top w:val="none" w:sz="0" w:space="0" w:color="auto"/>
        <w:left w:val="none" w:sz="0" w:space="0" w:color="auto"/>
        <w:bottom w:val="none" w:sz="0" w:space="0" w:color="auto"/>
        <w:right w:val="none" w:sz="0" w:space="0" w:color="auto"/>
      </w:divBdr>
    </w:div>
    <w:div w:id="136530229">
      <w:bodyDiv w:val="1"/>
      <w:marLeft w:val="0"/>
      <w:marRight w:val="0"/>
      <w:marTop w:val="0"/>
      <w:marBottom w:val="0"/>
      <w:divBdr>
        <w:top w:val="none" w:sz="0" w:space="0" w:color="auto"/>
        <w:left w:val="none" w:sz="0" w:space="0" w:color="auto"/>
        <w:bottom w:val="none" w:sz="0" w:space="0" w:color="auto"/>
        <w:right w:val="none" w:sz="0" w:space="0" w:color="auto"/>
      </w:divBdr>
    </w:div>
    <w:div w:id="211429582">
      <w:bodyDiv w:val="1"/>
      <w:marLeft w:val="0"/>
      <w:marRight w:val="0"/>
      <w:marTop w:val="0"/>
      <w:marBottom w:val="0"/>
      <w:divBdr>
        <w:top w:val="none" w:sz="0" w:space="0" w:color="auto"/>
        <w:left w:val="none" w:sz="0" w:space="0" w:color="auto"/>
        <w:bottom w:val="none" w:sz="0" w:space="0" w:color="auto"/>
        <w:right w:val="none" w:sz="0" w:space="0" w:color="auto"/>
      </w:divBdr>
    </w:div>
    <w:div w:id="332488568">
      <w:bodyDiv w:val="1"/>
      <w:marLeft w:val="0"/>
      <w:marRight w:val="0"/>
      <w:marTop w:val="0"/>
      <w:marBottom w:val="0"/>
      <w:divBdr>
        <w:top w:val="none" w:sz="0" w:space="0" w:color="auto"/>
        <w:left w:val="none" w:sz="0" w:space="0" w:color="auto"/>
        <w:bottom w:val="none" w:sz="0" w:space="0" w:color="auto"/>
        <w:right w:val="none" w:sz="0" w:space="0" w:color="auto"/>
      </w:divBdr>
    </w:div>
    <w:div w:id="389497773">
      <w:bodyDiv w:val="1"/>
      <w:marLeft w:val="0"/>
      <w:marRight w:val="0"/>
      <w:marTop w:val="0"/>
      <w:marBottom w:val="0"/>
      <w:divBdr>
        <w:top w:val="none" w:sz="0" w:space="0" w:color="auto"/>
        <w:left w:val="none" w:sz="0" w:space="0" w:color="auto"/>
        <w:bottom w:val="none" w:sz="0" w:space="0" w:color="auto"/>
        <w:right w:val="none" w:sz="0" w:space="0" w:color="auto"/>
      </w:divBdr>
    </w:div>
    <w:div w:id="451939697">
      <w:bodyDiv w:val="1"/>
      <w:marLeft w:val="0"/>
      <w:marRight w:val="0"/>
      <w:marTop w:val="0"/>
      <w:marBottom w:val="0"/>
      <w:divBdr>
        <w:top w:val="none" w:sz="0" w:space="0" w:color="auto"/>
        <w:left w:val="none" w:sz="0" w:space="0" w:color="auto"/>
        <w:bottom w:val="none" w:sz="0" w:space="0" w:color="auto"/>
        <w:right w:val="none" w:sz="0" w:space="0" w:color="auto"/>
      </w:divBdr>
    </w:div>
    <w:div w:id="561252984">
      <w:bodyDiv w:val="1"/>
      <w:marLeft w:val="0"/>
      <w:marRight w:val="0"/>
      <w:marTop w:val="0"/>
      <w:marBottom w:val="0"/>
      <w:divBdr>
        <w:top w:val="none" w:sz="0" w:space="0" w:color="auto"/>
        <w:left w:val="none" w:sz="0" w:space="0" w:color="auto"/>
        <w:bottom w:val="none" w:sz="0" w:space="0" w:color="auto"/>
        <w:right w:val="none" w:sz="0" w:space="0" w:color="auto"/>
      </w:divBdr>
    </w:div>
    <w:div w:id="633410300">
      <w:bodyDiv w:val="1"/>
      <w:marLeft w:val="0"/>
      <w:marRight w:val="0"/>
      <w:marTop w:val="0"/>
      <w:marBottom w:val="0"/>
      <w:divBdr>
        <w:top w:val="none" w:sz="0" w:space="0" w:color="auto"/>
        <w:left w:val="none" w:sz="0" w:space="0" w:color="auto"/>
        <w:bottom w:val="none" w:sz="0" w:space="0" w:color="auto"/>
        <w:right w:val="none" w:sz="0" w:space="0" w:color="auto"/>
      </w:divBdr>
    </w:div>
    <w:div w:id="713313739">
      <w:bodyDiv w:val="1"/>
      <w:marLeft w:val="0"/>
      <w:marRight w:val="0"/>
      <w:marTop w:val="0"/>
      <w:marBottom w:val="0"/>
      <w:divBdr>
        <w:top w:val="none" w:sz="0" w:space="0" w:color="auto"/>
        <w:left w:val="none" w:sz="0" w:space="0" w:color="auto"/>
        <w:bottom w:val="none" w:sz="0" w:space="0" w:color="auto"/>
        <w:right w:val="none" w:sz="0" w:space="0" w:color="auto"/>
      </w:divBdr>
    </w:div>
    <w:div w:id="843132949">
      <w:bodyDiv w:val="1"/>
      <w:marLeft w:val="0"/>
      <w:marRight w:val="0"/>
      <w:marTop w:val="0"/>
      <w:marBottom w:val="0"/>
      <w:divBdr>
        <w:top w:val="none" w:sz="0" w:space="0" w:color="auto"/>
        <w:left w:val="none" w:sz="0" w:space="0" w:color="auto"/>
        <w:bottom w:val="none" w:sz="0" w:space="0" w:color="auto"/>
        <w:right w:val="none" w:sz="0" w:space="0" w:color="auto"/>
      </w:divBdr>
    </w:div>
    <w:div w:id="876697610">
      <w:bodyDiv w:val="1"/>
      <w:marLeft w:val="0"/>
      <w:marRight w:val="0"/>
      <w:marTop w:val="0"/>
      <w:marBottom w:val="0"/>
      <w:divBdr>
        <w:top w:val="none" w:sz="0" w:space="0" w:color="auto"/>
        <w:left w:val="none" w:sz="0" w:space="0" w:color="auto"/>
        <w:bottom w:val="none" w:sz="0" w:space="0" w:color="auto"/>
        <w:right w:val="none" w:sz="0" w:space="0" w:color="auto"/>
      </w:divBdr>
    </w:div>
    <w:div w:id="1009479766">
      <w:bodyDiv w:val="1"/>
      <w:marLeft w:val="0"/>
      <w:marRight w:val="0"/>
      <w:marTop w:val="0"/>
      <w:marBottom w:val="0"/>
      <w:divBdr>
        <w:top w:val="none" w:sz="0" w:space="0" w:color="auto"/>
        <w:left w:val="none" w:sz="0" w:space="0" w:color="auto"/>
        <w:bottom w:val="none" w:sz="0" w:space="0" w:color="auto"/>
        <w:right w:val="none" w:sz="0" w:space="0" w:color="auto"/>
      </w:divBdr>
    </w:div>
    <w:div w:id="1030568608">
      <w:bodyDiv w:val="1"/>
      <w:marLeft w:val="0"/>
      <w:marRight w:val="0"/>
      <w:marTop w:val="0"/>
      <w:marBottom w:val="0"/>
      <w:divBdr>
        <w:top w:val="none" w:sz="0" w:space="0" w:color="auto"/>
        <w:left w:val="none" w:sz="0" w:space="0" w:color="auto"/>
        <w:bottom w:val="none" w:sz="0" w:space="0" w:color="auto"/>
        <w:right w:val="none" w:sz="0" w:space="0" w:color="auto"/>
      </w:divBdr>
    </w:div>
    <w:div w:id="1035152136">
      <w:bodyDiv w:val="1"/>
      <w:marLeft w:val="0"/>
      <w:marRight w:val="0"/>
      <w:marTop w:val="0"/>
      <w:marBottom w:val="0"/>
      <w:divBdr>
        <w:top w:val="none" w:sz="0" w:space="0" w:color="auto"/>
        <w:left w:val="none" w:sz="0" w:space="0" w:color="auto"/>
        <w:bottom w:val="none" w:sz="0" w:space="0" w:color="auto"/>
        <w:right w:val="none" w:sz="0" w:space="0" w:color="auto"/>
      </w:divBdr>
    </w:div>
    <w:div w:id="1308313944">
      <w:bodyDiv w:val="1"/>
      <w:marLeft w:val="0"/>
      <w:marRight w:val="0"/>
      <w:marTop w:val="0"/>
      <w:marBottom w:val="0"/>
      <w:divBdr>
        <w:top w:val="none" w:sz="0" w:space="0" w:color="auto"/>
        <w:left w:val="none" w:sz="0" w:space="0" w:color="auto"/>
        <w:bottom w:val="none" w:sz="0" w:space="0" w:color="auto"/>
        <w:right w:val="none" w:sz="0" w:space="0" w:color="auto"/>
      </w:divBdr>
    </w:div>
    <w:div w:id="1357656481">
      <w:bodyDiv w:val="1"/>
      <w:marLeft w:val="0"/>
      <w:marRight w:val="0"/>
      <w:marTop w:val="0"/>
      <w:marBottom w:val="0"/>
      <w:divBdr>
        <w:top w:val="none" w:sz="0" w:space="0" w:color="auto"/>
        <w:left w:val="none" w:sz="0" w:space="0" w:color="auto"/>
        <w:bottom w:val="none" w:sz="0" w:space="0" w:color="auto"/>
        <w:right w:val="none" w:sz="0" w:space="0" w:color="auto"/>
      </w:divBdr>
    </w:div>
    <w:div w:id="1384060328">
      <w:bodyDiv w:val="1"/>
      <w:marLeft w:val="0"/>
      <w:marRight w:val="0"/>
      <w:marTop w:val="0"/>
      <w:marBottom w:val="0"/>
      <w:divBdr>
        <w:top w:val="none" w:sz="0" w:space="0" w:color="auto"/>
        <w:left w:val="none" w:sz="0" w:space="0" w:color="auto"/>
        <w:bottom w:val="none" w:sz="0" w:space="0" w:color="auto"/>
        <w:right w:val="none" w:sz="0" w:space="0" w:color="auto"/>
      </w:divBdr>
    </w:div>
    <w:div w:id="1426460227">
      <w:bodyDiv w:val="1"/>
      <w:marLeft w:val="0"/>
      <w:marRight w:val="0"/>
      <w:marTop w:val="0"/>
      <w:marBottom w:val="0"/>
      <w:divBdr>
        <w:top w:val="none" w:sz="0" w:space="0" w:color="auto"/>
        <w:left w:val="none" w:sz="0" w:space="0" w:color="auto"/>
        <w:bottom w:val="none" w:sz="0" w:space="0" w:color="auto"/>
        <w:right w:val="none" w:sz="0" w:space="0" w:color="auto"/>
      </w:divBdr>
    </w:div>
    <w:div w:id="1444350832">
      <w:bodyDiv w:val="1"/>
      <w:marLeft w:val="0"/>
      <w:marRight w:val="0"/>
      <w:marTop w:val="0"/>
      <w:marBottom w:val="0"/>
      <w:divBdr>
        <w:top w:val="none" w:sz="0" w:space="0" w:color="auto"/>
        <w:left w:val="none" w:sz="0" w:space="0" w:color="auto"/>
        <w:bottom w:val="none" w:sz="0" w:space="0" w:color="auto"/>
        <w:right w:val="none" w:sz="0" w:space="0" w:color="auto"/>
      </w:divBdr>
    </w:div>
    <w:div w:id="1542743924">
      <w:bodyDiv w:val="1"/>
      <w:marLeft w:val="0"/>
      <w:marRight w:val="0"/>
      <w:marTop w:val="0"/>
      <w:marBottom w:val="0"/>
      <w:divBdr>
        <w:top w:val="none" w:sz="0" w:space="0" w:color="auto"/>
        <w:left w:val="none" w:sz="0" w:space="0" w:color="auto"/>
        <w:bottom w:val="none" w:sz="0" w:space="0" w:color="auto"/>
        <w:right w:val="none" w:sz="0" w:space="0" w:color="auto"/>
      </w:divBdr>
    </w:div>
    <w:div w:id="1585604162">
      <w:bodyDiv w:val="1"/>
      <w:marLeft w:val="0"/>
      <w:marRight w:val="0"/>
      <w:marTop w:val="0"/>
      <w:marBottom w:val="0"/>
      <w:divBdr>
        <w:top w:val="none" w:sz="0" w:space="0" w:color="auto"/>
        <w:left w:val="none" w:sz="0" w:space="0" w:color="auto"/>
        <w:bottom w:val="none" w:sz="0" w:space="0" w:color="auto"/>
        <w:right w:val="none" w:sz="0" w:space="0" w:color="auto"/>
      </w:divBdr>
    </w:div>
    <w:div w:id="1630433721">
      <w:bodyDiv w:val="1"/>
      <w:marLeft w:val="0"/>
      <w:marRight w:val="0"/>
      <w:marTop w:val="0"/>
      <w:marBottom w:val="0"/>
      <w:divBdr>
        <w:top w:val="none" w:sz="0" w:space="0" w:color="auto"/>
        <w:left w:val="none" w:sz="0" w:space="0" w:color="auto"/>
        <w:bottom w:val="none" w:sz="0" w:space="0" w:color="auto"/>
        <w:right w:val="none" w:sz="0" w:space="0" w:color="auto"/>
      </w:divBdr>
    </w:div>
    <w:div w:id="1695841090">
      <w:bodyDiv w:val="1"/>
      <w:marLeft w:val="0"/>
      <w:marRight w:val="0"/>
      <w:marTop w:val="0"/>
      <w:marBottom w:val="0"/>
      <w:divBdr>
        <w:top w:val="none" w:sz="0" w:space="0" w:color="auto"/>
        <w:left w:val="none" w:sz="0" w:space="0" w:color="auto"/>
        <w:bottom w:val="none" w:sz="0" w:space="0" w:color="auto"/>
        <w:right w:val="none" w:sz="0" w:space="0" w:color="auto"/>
      </w:divBdr>
    </w:div>
    <w:div w:id="2034646526">
      <w:bodyDiv w:val="1"/>
      <w:marLeft w:val="0"/>
      <w:marRight w:val="0"/>
      <w:marTop w:val="0"/>
      <w:marBottom w:val="0"/>
      <w:divBdr>
        <w:top w:val="none" w:sz="0" w:space="0" w:color="auto"/>
        <w:left w:val="none" w:sz="0" w:space="0" w:color="auto"/>
        <w:bottom w:val="none" w:sz="0" w:space="0" w:color="auto"/>
        <w:right w:val="none" w:sz="0" w:space="0" w:color="auto"/>
      </w:divBdr>
    </w:div>
    <w:div w:id="2085956985">
      <w:bodyDiv w:val="1"/>
      <w:marLeft w:val="0"/>
      <w:marRight w:val="0"/>
      <w:marTop w:val="0"/>
      <w:marBottom w:val="0"/>
      <w:divBdr>
        <w:top w:val="none" w:sz="0" w:space="0" w:color="auto"/>
        <w:left w:val="none" w:sz="0" w:space="0" w:color="auto"/>
        <w:bottom w:val="none" w:sz="0" w:space="0" w:color="auto"/>
        <w:right w:val="none" w:sz="0" w:space="0" w:color="auto"/>
      </w:divBdr>
    </w:div>
    <w:div w:id="2097437048">
      <w:bodyDiv w:val="1"/>
      <w:marLeft w:val="0"/>
      <w:marRight w:val="0"/>
      <w:marTop w:val="0"/>
      <w:marBottom w:val="0"/>
      <w:divBdr>
        <w:top w:val="none" w:sz="0" w:space="0" w:color="auto"/>
        <w:left w:val="none" w:sz="0" w:space="0" w:color="auto"/>
        <w:bottom w:val="none" w:sz="0" w:space="0" w:color="auto"/>
        <w:right w:val="none" w:sz="0" w:space="0" w:color="auto"/>
      </w:divBdr>
    </w:div>
    <w:div w:id="2143158602">
      <w:bodyDiv w:val="1"/>
      <w:marLeft w:val="0"/>
      <w:marRight w:val="0"/>
      <w:marTop w:val="0"/>
      <w:marBottom w:val="0"/>
      <w:divBdr>
        <w:top w:val="none" w:sz="0" w:space="0" w:color="auto"/>
        <w:left w:val="none" w:sz="0" w:space="0" w:color="auto"/>
        <w:bottom w:val="none" w:sz="0" w:space="0" w:color="auto"/>
        <w:right w:val="none" w:sz="0" w:space="0" w:color="auto"/>
      </w:divBdr>
    </w:div>
    <w:div w:id="2144930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40.emf"/><Relationship Id="rId26" Type="http://schemas.openxmlformats.org/officeDocument/2006/relationships/hyperlink" Target="https://gbr01.safelinks.protection.outlook.com/?url=https%3A%2F%2Fforms.cloud.microsoft%2Fr%2FBWXVwwKhe7&amp;data=05%7C02%7Cdavid.tambyrajah%40nhs.net%7C40e45a1627094c15c22f08de8c0d9e32%7C37c354b285b047f5b22207b48d774ee3%7C0%7C0%7C639102187263029758%7CUnknown%7CTWFpbGZsb3d8eyJFbXB0eU1hcGkiOnRydWUsIlYiOiIwLjAuMDAwMCIsIlAiOiJXaW4zMiIsIkFOIjoiTWFpbCIsIldUIjoyfQ%3D%3D%7C0%7C%7C%7C&amp;sdata=1x6KxQY5WZbyr2RBfH6nIQGLDkQBBBO8hmwPqkw%2F0Yc%3D&amp;reserved=0" TargetMode="External"/><Relationship Id="rId39" Type="http://schemas.openxmlformats.org/officeDocument/2006/relationships/hyperlink" Target="https://organisation.nhswebsite.nhs.uk/" TargetMode="External"/><Relationship Id="rId21" Type="http://schemas.openxmlformats.org/officeDocument/2006/relationships/hyperlink" Target="https://cpe.org.uk/wp-content/uploads/2026/03/Pharmacy-bank-holiday-opening-hours-in-the-remainder-of-2026-and-in-2027-.pdf" TargetMode="External"/><Relationship Id="rId34" Type="http://schemas.openxmlformats.org/officeDocument/2006/relationships/hyperlink" Target="https://cpe.org.uk/national-pharmacy-services/advanced-services/seasonal-vaccination-services-covid-19-and-adult-flu/" TargetMode="External"/><Relationship Id="rId42" Type="http://schemas.openxmlformats.org/officeDocument/2006/relationships/hyperlink" Target="https://www.gov.uk/government/publications/drug-safety-update-monthly-newsletter?utm_source=d11a497b-5c5f-4265-abc4-530cf808e996&amp;utm_medium=email&amp;utm_campaign=govuk-notifications&amp;utm_content=immediate"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0.jpeg"/><Relationship Id="rId29" Type="http://schemas.openxmlformats.org/officeDocument/2006/relationships/hyperlink" Target="https://cpe.org.uk/our-news/lfd-service-myth-busting-series-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gbr01.safelinks.protection.outlook.com/?url=https%3A%2F%2Fykl49z7ab.cc.rs6.net%2Ftn.jsp%3Ff%3D001bPiQ6SQmT1hg2S2BW_yzMhUKzd7mrMYd6FLTSznt4hXsbPbxqI1wlRGb1njs-nYvz6z32OQBQEKduAwg3r2SxTt4EAeGhZJIKwib-8tmUdi7COgxO3uSPywcKrKuKzKkNbTsTpdHOasjpnwonRTSaVJzWJJzAh6O6kQ1LeEGNuJp0tBQSxJ-CDS5c9CaRIhv0HjpqVOld8fvLQDyOi14_WNczCzFTFDjontAaHzKZlGwZqk499RSDA%3D%3D%26c%3Ds9BbfkSql45x1PBFkH30WGPvfefGOfh7nnKs9uUc1daC1BqaSgDlgA%3D%3D%26ch%3DcWXzRkmcS1gPAzDBmy9QMlLq__LhYXiefEAxNAEzrUTjin3a0prZGQ%3D%3D&amp;data=05%7C02%7Cdavid.tambyrajah%40nhs.net%7C2299d03a559246d1064608de858d9bc0%7C37c354b285b047f5b22207b48d774ee3%7C0%7C0%7C639095040650919219%7CUnknown%7CTWFpbGZsb3d8eyJFbXB0eU1hcGkiOnRydWUsIlYiOiIwLjAuMDAwMCIsIlAiOiJXaW4zMiIsIkFOIjoiTWFpbCIsIldUIjoyfQ%3D%3D%7C0%7C%7C%7C&amp;sdata=Eo6MMUDcz6Clvk2r1Hzzn%2F6pLfdO%2Ff0%2FhGZA1e6gQ7o%3D&amp;reserved=0" TargetMode="External"/><Relationship Id="rId32" Type="http://schemas.openxmlformats.org/officeDocument/2006/relationships/hyperlink" Target="https://cpe.org.uk/our-news/dsp-market-entry-to-close-plus-core-opening-hours-and-other-regulatory-changes/" TargetMode="External"/><Relationship Id="rId37" Type="http://schemas.openxmlformats.org/officeDocument/2006/relationships/hyperlink" Target="https://cpe.org.uk/digital-and-technology/nhs-mail/" TargetMode="External"/><Relationship Id="rId40" Type="http://schemas.openxmlformats.org/officeDocument/2006/relationships/hyperlink" Target="https://pharmoutcomes.org/pharmoutcomes/guides/provider/11.%20Administration%20-%20Creating%20New%20Users%20v1.pdf" TargetMode="External"/><Relationship Id="rId45" Type="http://schemas.openxmlformats.org/officeDocument/2006/relationships/hyperlink" Target="https://www.stress.org.uk/" TargetMode="External"/><Relationship Id="rId5" Type="http://schemas.openxmlformats.org/officeDocument/2006/relationships/webSettings" Target="webSettings.xml"/><Relationship Id="rId15" Type="http://schemas.openxmlformats.org/officeDocument/2006/relationships/image" Target="cid:image001.png@01DA0E38.F1123270" TargetMode="External"/><Relationship Id="rId23" Type="http://schemas.openxmlformats.org/officeDocument/2006/relationships/hyperlink" Target="https://pharmacysafety.org/wp-content/uploads/2026/03/cppsg-bh-checklist-final.pdf" TargetMode="External"/><Relationship Id="rId28" Type="http://schemas.openxmlformats.org/officeDocument/2006/relationships/hyperlink" Target="https://cpe.org.uk/our-news/pharmacy-pressures-survey-2026-your-responses-help-secure-our-future/" TargetMode="External"/><Relationship Id="rId36" Type="http://schemas.openxmlformats.org/officeDocument/2006/relationships/hyperlink" Target="https://cpe.org.uk/funding-and-reimbursement/monthly-payments/payment-timetable-and-deadline-tracker/" TargetMode="External"/><Relationship Id="rId10" Type="http://schemas.openxmlformats.org/officeDocument/2006/relationships/image" Target="media/image2.jpeg"/><Relationship Id="rId19" Type="http://schemas.openxmlformats.org/officeDocument/2006/relationships/image" Target="media/image50.emf"/><Relationship Id="rId31" Type="http://schemas.openxmlformats.org/officeDocument/2006/relationships/hyperlink" Target="https://www.england.nhs.uk/publication/service-specification-community-pharmacy-seasonal-vaccination-services/" TargetMode="External"/><Relationship Id="rId44" Type="http://schemas.openxmlformats.org/officeDocument/2006/relationships/hyperlink" Target="https://www.nhsemployers.org/events/calendar-national-campaigns" TargetMode="External"/><Relationship Id="rId4" Type="http://schemas.openxmlformats.org/officeDocument/2006/relationships/settings" Target="settings.xml"/><Relationship Id="rId9" Type="http://schemas.openxmlformats.org/officeDocument/2006/relationships/image" Target="cid:image001.png@01DA0E38.F1123270" TargetMode="External"/><Relationship Id="rId14" Type="http://schemas.openxmlformats.org/officeDocument/2006/relationships/image" Target="media/image10.png"/><Relationship Id="rId22" Type="http://schemas.openxmlformats.org/officeDocument/2006/relationships/hyperlink" Target="https://pharmacysafety.org/focus-on-methadone-video-resource/" TargetMode="External"/><Relationship Id="rId27" Type="http://schemas.openxmlformats.org/officeDocument/2006/relationships/hyperlink" Target="https://www.nhsbsa.nhs.uk/pharmacies-gp-practices-and-appliance-contractors/dispensing-contractors-information/nhs-pharmacy-first-service-pfs" TargetMode="External"/><Relationship Id="rId30" Type="http://schemas.openxmlformats.org/officeDocument/2006/relationships/hyperlink" Target="https://www.nhsbsa.nhs.uk/pharmacies-gp-practices-and-appliance-contractors/dispensing-contractors-information/nhs-pharmacy-first-service-pfs" TargetMode="External"/><Relationship Id="rId35" Type="http://schemas.openxmlformats.org/officeDocument/2006/relationships/hyperlink" Target="https://cpe.org.uk/national-pharmacy-services/advanced-services/seasonal-vaccination-services-covid-19-and-adult-flu/" TargetMode="External"/><Relationship Id="rId43" Type="http://schemas.openxmlformats.org/officeDocument/2006/relationships/hyperlink" Target="https://cpe.org.uk/our-news/drug-tariff-watch-april-2025/"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30.emf"/><Relationship Id="rId25" Type="http://schemas.openxmlformats.org/officeDocument/2006/relationships/hyperlink" Target="https://gbr01.safelinks.protection.outlook.com/?url=https%3A%2F%2Fforms.office.com%2FPages%2FResponsePage.aspx%3Fid%3DslTDN7CF9UeyIge0jXdO4-Ochoa3P-1Ko3fVL4sQA5xUN1JVWVlTTFJKN0dLRzdGNUIwWEFXOUhCQS4u%26origin%3DInvitation%26channel%3D0&amp;data=05%7C02%7Cdavid.tambyrajah%40nhs.net%7C724069d10e2848786c8508de899670ef%7C37c354b285b047f5b22207b48d774ee3%7C0%7C0%7C639099476388144358%7CUnknown%7CTWFpbGZsb3d8eyJFbXB0eU1hcGkiOnRydWUsIlYiOiIwLjAuMDAwMCIsIlAiOiJXaW4zMiIsIkFOIjoiTWFpbCIsIldUIjoyfQ%3D%3D%7C0%7C%7C%7C&amp;sdata=fQmp7WAsKA4eFT4SDGDs1WIg0XqQZRRJsSXcN7713eE%3D&amp;reserved=0" TargetMode="External"/><Relationship Id="rId33" Type="http://schemas.openxmlformats.org/officeDocument/2006/relationships/hyperlink" Target="https://www.england.nhs.uk/publication/covid-19-vaccine-5-years-and-over-patient-group-direction/" TargetMode="External"/><Relationship Id="rId38" Type="http://schemas.openxmlformats.org/officeDocument/2006/relationships/hyperlink" Target="https://organisation.nhswebsite.nhs.uk/" TargetMode="External"/><Relationship Id="rId46" Type="http://schemas.openxmlformats.org/officeDocument/2006/relationships/hyperlink" Target="https://www.nhsemployers.org/articles/supporting-our-nhs-people-experiencing-stress" TargetMode="External"/><Relationship Id="rId20" Type="http://schemas.openxmlformats.org/officeDocument/2006/relationships/hyperlink" Target="https://greatermanchester.communitypharmacy.org.uk/our-news/easter-bank-holiday-opening-hours-and-methodone-collection-form/" TargetMode="External"/><Relationship Id="rId41" Type="http://schemas.openxmlformats.org/officeDocument/2006/relationships/hyperlink" Target="https://psnc.org.uk/dispensing-and-supply/supply-chain/ss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14501-08D7-443E-921D-800F8830260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Freemantle</dc:creator>
  <cp:lastModifiedBy>PATEL, Hina (NHSPHARMACY)</cp:lastModifiedBy>
  <cp:revision>2</cp:revision>
  <dcterms:created xsi:type="dcterms:W3CDTF">2026-03-30T07:23:00Z</dcterms:created>
  <dcterms:modified xsi:type="dcterms:W3CDTF">2026-03-30T07:23:00Z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Microsoft® Word for Microsoft 365</vt:lpwstr>
  </property>
  <property fmtid="{D5CDD505-2E9C-101B-9397-08002B2CF9AE}" pid="4" name="LastSaved">
    <vt:filetime>2023-12-11T00:00:00Z</vt:filetime>
  </property>
  <property fmtid="{D5CDD505-2E9C-101B-9397-08002B2CF9AE}" pid="5" name="GrammarlyDocumentId">
    <vt:lpwstr>40a334ed-5c94-4602-9cb5-419b1399b2b0</vt:lpwstr>
  </property>
</Properties>
</file>