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3F1F8622" w:rsidR="00A73F42" w:rsidRDefault="00A73F42" w:rsidP="00A73F42">
      <w:pPr>
        <w:autoSpaceDE w:val="0"/>
        <w:autoSpaceDN w:val="0"/>
        <w:adjustRightInd w:val="0"/>
        <w:spacing w:after="0" w:line="240" w:lineRule="auto"/>
        <w:jc w:val="right"/>
        <w:rPr>
          <w:rFonts w:ascii="Arial" w:hAnsi="Arial" w:cs="Arial"/>
          <w:sz w:val="36"/>
          <w:szCs w:val="36"/>
        </w:rPr>
      </w:pPr>
    </w:p>
    <w:p w14:paraId="69A6AB12" w14:textId="7621833C" w:rsidR="00151561" w:rsidRPr="00344C72" w:rsidRDefault="00151561" w:rsidP="00151561">
      <w:pPr>
        <w:pStyle w:val="NormalWeb"/>
        <w:spacing w:before="0" w:beforeAutospacing="0" w:after="0" w:afterAutospacing="0"/>
        <w:jc w:val="both"/>
        <w:rPr>
          <w:rFonts w:ascii="Calibri" w:eastAsiaTheme="minorHAnsi" w:hAnsi="Calibri" w:cs="Calibri"/>
          <w:sz w:val="22"/>
          <w:szCs w:val="22"/>
        </w:rPr>
      </w:pPr>
      <w:r w:rsidRPr="00344C72">
        <w:rPr>
          <w:rFonts w:ascii="Calibri" w:eastAsiaTheme="minorHAnsi" w:hAnsi="Calibri" w:cs="Calibri"/>
          <w:b/>
          <w:bCs/>
          <w:sz w:val="22"/>
          <w:szCs w:val="22"/>
        </w:rPr>
        <w:t>Antibiotic Prescribing in General Practices and Patient Behaviours: Perspectives from Pharmacists and GPs in South West London ICS.  </w:t>
      </w:r>
    </w:p>
    <w:p w14:paraId="068D20E9" w14:textId="77777777" w:rsidR="00151561" w:rsidRDefault="00151561" w:rsidP="00151561">
      <w:pPr>
        <w:widowControl w:val="0"/>
        <w:autoSpaceDE w:val="0"/>
        <w:autoSpaceDN w:val="0"/>
        <w:jc w:val="both"/>
      </w:pPr>
    </w:p>
    <w:p w14:paraId="5972970C" w14:textId="122DEA95" w:rsidR="00151561" w:rsidRPr="00344C72" w:rsidRDefault="00151561" w:rsidP="00151561">
      <w:pPr>
        <w:widowControl w:val="0"/>
        <w:autoSpaceDE w:val="0"/>
        <w:autoSpaceDN w:val="0"/>
        <w:jc w:val="both"/>
      </w:pPr>
      <w:r w:rsidRPr="00344C72">
        <w:t xml:space="preserve">Shaima Haider , Pharmacy Undergraduate at Kingston University is leading on this very important final year project, which this project is being co-supervised by Professor Reem Kayyali and Ms Leanne May from Kingstin University, and in collaboration with Dina Thakkar Head of Medicines Optimisation (Community Pharmacy) SW London ICS. </w:t>
      </w:r>
    </w:p>
    <w:p w14:paraId="1C165554" w14:textId="77777777" w:rsidR="00151561" w:rsidRPr="00344C72" w:rsidRDefault="00151561" w:rsidP="00151561">
      <w:pPr>
        <w:widowControl w:val="0"/>
        <w:autoSpaceDE w:val="0"/>
        <w:autoSpaceDN w:val="0"/>
        <w:spacing w:line="240" w:lineRule="auto"/>
        <w:jc w:val="both"/>
      </w:pPr>
      <w:r w:rsidRPr="00344C72">
        <w:t xml:space="preserve">The link to study can be found here - </w:t>
      </w:r>
      <w:hyperlink r:id="rId7" w:tooltip="https://forms.cloud.microsoft/e/TnnWhQ10KU" w:history="1">
        <w:r w:rsidRPr="00344C72">
          <w:rPr>
            <w:rStyle w:val="Hyperlink"/>
          </w:rPr>
          <w:t>https://forms.cloud.microsoft/e/TnnWhQ10KU</w:t>
        </w:r>
      </w:hyperlink>
    </w:p>
    <w:p w14:paraId="2A81F870" w14:textId="77777777" w:rsidR="00151561" w:rsidRPr="00151561" w:rsidRDefault="00151561" w:rsidP="00151561">
      <w:pPr>
        <w:widowControl w:val="0"/>
        <w:autoSpaceDE w:val="0"/>
        <w:autoSpaceDN w:val="0"/>
        <w:spacing w:line="240" w:lineRule="auto"/>
        <w:jc w:val="both"/>
        <w:rPr>
          <w:u w:val="single"/>
        </w:rPr>
      </w:pPr>
      <w:r w:rsidRPr="00151561">
        <w:rPr>
          <w:b/>
          <w:bCs/>
          <w:u w:val="single"/>
        </w:rPr>
        <w:t>What is the purpose of the study?</w:t>
      </w:r>
    </w:p>
    <w:p w14:paraId="33CA649C" w14:textId="77777777" w:rsidR="00151561" w:rsidRPr="00151561" w:rsidRDefault="00151561" w:rsidP="00151561">
      <w:pPr>
        <w:widowControl w:val="0"/>
        <w:autoSpaceDE w:val="0"/>
        <w:autoSpaceDN w:val="0"/>
        <w:spacing w:line="240" w:lineRule="auto"/>
        <w:jc w:val="both"/>
      </w:pPr>
      <w:r w:rsidRPr="00151561">
        <w:t>The primary aim of this study is to explore the impact of the Pharmacy First service on antibiotic prescribing trends and understand perceived patient behaviours when antibiotics are not supplied, from the perspectives of community pharmacists and GPs in South West London ICS. </w:t>
      </w:r>
    </w:p>
    <w:p w14:paraId="32A668DF" w14:textId="47FDE442" w:rsidR="00151561" w:rsidRPr="00344C72" w:rsidRDefault="00151561" w:rsidP="00151561">
      <w:pPr>
        <w:widowControl w:val="0"/>
        <w:autoSpaceDE w:val="0"/>
        <w:autoSpaceDN w:val="0"/>
        <w:spacing w:line="240" w:lineRule="auto"/>
        <w:jc w:val="both"/>
      </w:pPr>
      <w:r w:rsidRPr="00151561">
        <w:t>This project is partnered with the South West London ICS, allowing Kingston University to explore and involve community pharmacies in South West London, to highlight the data and perceptions regarding antibiotic prescribing and patient behaviours since the implementation of Pharmacy</w:t>
      </w:r>
      <w:r w:rsidRPr="00344C72">
        <w:rPr>
          <w:b/>
          <w:bCs/>
        </w:rPr>
        <w:t xml:space="preserve"> First.</w:t>
      </w:r>
    </w:p>
    <w:p w14:paraId="11A06C11" w14:textId="742A4EE7" w:rsidR="00151561" w:rsidRPr="00344C72" w:rsidRDefault="00151561" w:rsidP="00151561">
      <w:pPr>
        <w:widowControl w:val="0"/>
        <w:autoSpaceDE w:val="0"/>
        <w:autoSpaceDN w:val="0"/>
        <w:spacing w:after="0" w:line="240" w:lineRule="auto"/>
        <w:jc w:val="both"/>
      </w:pPr>
      <w:r w:rsidRPr="00344C72">
        <w:rPr>
          <w:b/>
          <w:bCs/>
        </w:rPr>
        <w:t> The LPC is keen for as many SW London community pharmacies to take part, and the online survey takes less around 15 minutes to complete</w:t>
      </w:r>
      <w:r w:rsidRPr="00344C72">
        <w:t>. This can be delegated to your Pharmacy Technician or foundation year pharmacy graduate to support you filling the survey in. The data is collected anonymously and is focusing on your professional observations and experience of Pharmacy First, and not on performance. The benefits of participating are:-</w:t>
      </w:r>
    </w:p>
    <w:p w14:paraId="525E8936" w14:textId="77777777" w:rsidR="00151561" w:rsidRPr="00344C72" w:rsidRDefault="00151561" w:rsidP="00151561">
      <w:pPr>
        <w:widowControl w:val="0"/>
        <w:numPr>
          <w:ilvl w:val="0"/>
          <w:numId w:val="1"/>
        </w:numPr>
        <w:tabs>
          <w:tab w:val="num" w:pos="720"/>
        </w:tabs>
        <w:autoSpaceDE w:val="0"/>
        <w:autoSpaceDN w:val="0"/>
        <w:spacing w:after="0" w:line="240" w:lineRule="auto"/>
        <w:jc w:val="both"/>
      </w:pPr>
      <w:r w:rsidRPr="00344C72">
        <w:t xml:space="preserve">This is a confidential anonymous study. </w:t>
      </w:r>
    </w:p>
    <w:p w14:paraId="0FC2CFEF" w14:textId="77777777" w:rsidR="00151561" w:rsidRPr="00344C72" w:rsidRDefault="00151561" w:rsidP="00151561">
      <w:pPr>
        <w:widowControl w:val="0"/>
        <w:numPr>
          <w:ilvl w:val="0"/>
          <w:numId w:val="1"/>
        </w:numPr>
        <w:tabs>
          <w:tab w:val="num" w:pos="720"/>
        </w:tabs>
        <w:autoSpaceDE w:val="0"/>
        <w:autoSpaceDN w:val="0"/>
        <w:spacing w:after="0" w:line="240" w:lineRule="auto"/>
        <w:jc w:val="both"/>
      </w:pPr>
      <w:r w:rsidRPr="00344C72">
        <w:t>To provide you an opportunity to reflect your experiences on Pharmacy First .</w:t>
      </w:r>
    </w:p>
    <w:p w14:paraId="3FAFCC35" w14:textId="77777777" w:rsidR="00151561" w:rsidRPr="00344C72" w:rsidRDefault="00151561" w:rsidP="00151561">
      <w:pPr>
        <w:widowControl w:val="0"/>
        <w:numPr>
          <w:ilvl w:val="0"/>
          <w:numId w:val="1"/>
        </w:numPr>
        <w:tabs>
          <w:tab w:val="num" w:pos="720"/>
        </w:tabs>
        <w:autoSpaceDE w:val="0"/>
        <w:autoSpaceDN w:val="0"/>
        <w:spacing w:after="0" w:line="240" w:lineRule="auto"/>
        <w:jc w:val="both"/>
      </w:pPr>
      <w:r w:rsidRPr="00344C72">
        <w:t>To involve your team on feeding back on this service.</w:t>
      </w:r>
    </w:p>
    <w:p w14:paraId="5639D290" w14:textId="77777777" w:rsidR="00151561" w:rsidRPr="00344C72" w:rsidRDefault="00151561" w:rsidP="00151561">
      <w:pPr>
        <w:widowControl w:val="0"/>
        <w:numPr>
          <w:ilvl w:val="0"/>
          <w:numId w:val="1"/>
        </w:numPr>
        <w:tabs>
          <w:tab w:val="num" w:pos="720"/>
        </w:tabs>
        <w:autoSpaceDE w:val="0"/>
        <w:autoSpaceDN w:val="0"/>
        <w:spacing w:after="0" w:line="240" w:lineRule="auto"/>
        <w:jc w:val="both"/>
      </w:pPr>
      <w:r w:rsidRPr="00344C72">
        <w:t>To help inform future service development, support local policy decisions, and contribute to optimising the role of Pharmacy First in tackling antimicrobial resistance within South West London ICS.</w:t>
      </w:r>
    </w:p>
    <w:p w14:paraId="034FB8D4" w14:textId="77777777" w:rsidR="00151561" w:rsidRPr="00344C72" w:rsidRDefault="00151561" w:rsidP="00151561">
      <w:pPr>
        <w:widowControl w:val="0"/>
        <w:numPr>
          <w:ilvl w:val="0"/>
          <w:numId w:val="1"/>
        </w:numPr>
        <w:tabs>
          <w:tab w:val="num" w:pos="720"/>
        </w:tabs>
        <w:autoSpaceDE w:val="0"/>
        <w:autoSpaceDN w:val="0"/>
        <w:spacing w:after="0" w:line="240" w:lineRule="auto"/>
        <w:jc w:val="both"/>
      </w:pPr>
      <w:r w:rsidRPr="00344C72">
        <w:t>Supporting your pharmacy colleagues in academia and the next generation of pharmacy undergraduates.</w:t>
      </w:r>
    </w:p>
    <w:p w14:paraId="5790F567" w14:textId="77777777" w:rsidR="00151561" w:rsidRDefault="00151561" w:rsidP="00151561">
      <w:pPr>
        <w:widowControl w:val="0"/>
        <w:autoSpaceDE w:val="0"/>
        <w:autoSpaceDN w:val="0"/>
        <w:spacing w:line="240" w:lineRule="auto"/>
        <w:jc w:val="both"/>
      </w:pPr>
    </w:p>
    <w:p w14:paraId="52F3A783" w14:textId="4196C21B" w:rsidR="00151561" w:rsidRPr="00344C72" w:rsidRDefault="00151561" w:rsidP="00151561">
      <w:pPr>
        <w:widowControl w:val="0"/>
        <w:autoSpaceDE w:val="0"/>
        <w:autoSpaceDN w:val="0"/>
        <w:spacing w:line="240" w:lineRule="auto"/>
        <w:jc w:val="both"/>
      </w:pPr>
      <w:r>
        <w:t xml:space="preserve">If </w:t>
      </w:r>
      <w:r w:rsidRPr="00344C72">
        <w:t xml:space="preserve">you are still unsure or uncertain about anything, then Kingston University are happy to answer any questions you may have. </w:t>
      </w:r>
    </w:p>
    <w:p w14:paraId="686E3530" w14:textId="77777777" w:rsidR="00151561" w:rsidRPr="00344C72" w:rsidRDefault="00151561" w:rsidP="00151561">
      <w:pPr>
        <w:widowControl w:val="0"/>
        <w:autoSpaceDE w:val="0"/>
        <w:autoSpaceDN w:val="0"/>
      </w:pPr>
      <w:r w:rsidRPr="00344C72">
        <w:rPr>
          <w:b/>
          <w:bCs/>
          <w:u w:val="single"/>
        </w:rPr>
        <w:t>Contact details:</w:t>
      </w:r>
    </w:p>
    <w:p w14:paraId="54F16BB3" w14:textId="47DBA423" w:rsidR="00151561" w:rsidRPr="00344C72" w:rsidRDefault="00151561" w:rsidP="00151561">
      <w:pPr>
        <w:widowControl w:val="0"/>
        <w:autoSpaceDE w:val="0"/>
        <w:autoSpaceDN w:val="0"/>
        <w:spacing w:after="0" w:line="240" w:lineRule="auto"/>
      </w:pPr>
      <w:r w:rsidRPr="00344C72">
        <w:t> Shaima Haider, </w:t>
      </w:r>
      <w:hyperlink r:id="rId8" w:tooltip="mailto:K2103749@kingston.ac.uk" w:history="1">
        <w:r w:rsidRPr="00344C72">
          <w:rPr>
            <w:rStyle w:val="Hyperlink"/>
          </w:rPr>
          <w:t>K2103749@kingston.ac.uk</w:t>
        </w:r>
      </w:hyperlink>
      <w:r w:rsidRPr="00344C72">
        <w:t> </w:t>
      </w:r>
    </w:p>
    <w:p w14:paraId="4CBDA3B1" w14:textId="12BDB361" w:rsidR="00151561" w:rsidRPr="00344C72" w:rsidRDefault="00151561" w:rsidP="00151561">
      <w:pPr>
        <w:widowControl w:val="0"/>
        <w:autoSpaceDE w:val="0"/>
        <w:autoSpaceDN w:val="0"/>
        <w:spacing w:after="0" w:line="240" w:lineRule="auto"/>
      </w:pPr>
      <w:r w:rsidRPr="00344C72">
        <w:t>Professor Reem Kayyali, </w:t>
      </w:r>
      <w:hyperlink r:id="rId9" w:tooltip="mailto:r.kayyali@kingston.ac.uk" w:history="1">
        <w:r w:rsidRPr="00344C72">
          <w:rPr>
            <w:rStyle w:val="Hyperlink"/>
          </w:rPr>
          <w:t>r.kayyali@kingston.ac.uk</w:t>
        </w:r>
      </w:hyperlink>
      <w:r w:rsidRPr="00344C72">
        <w:t>, </w:t>
      </w:r>
      <w:r>
        <w:t xml:space="preserve"> </w:t>
      </w:r>
    </w:p>
    <w:p w14:paraId="223DAC32" w14:textId="4F279F7F" w:rsidR="00151561" w:rsidRPr="00344C72" w:rsidRDefault="00151561" w:rsidP="00151561">
      <w:pPr>
        <w:widowControl w:val="0"/>
        <w:autoSpaceDE w:val="0"/>
        <w:autoSpaceDN w:val="0"/>
        <w:spacing w:after="0" w:line="240" w:lineRule="auto"/>
      </w:pPr>
      <w:r w:rsidRPr="00344C72">
        <w:t>Ms Leanne May, </w:t>
      </w:r>
      <w:hyperlink r:id="rId10" w:tooltip="mailto:leanne.may@kingston.ac.uk" w:history="1">
        <w:r w:rsidRPr="00344C72">
          <w:rPr>
            <w:rStyle w:val="Hyperlink"/>
          </w:rPr>
          <w:t>leanne.may@kingston.ac.uk</w:t>
        </w:r>
      </w:hyperlink>
      <w:r w:rsidRPr="00344C72">
        <w:t>, </w:t>
      </w:r>
      <w:r>
        <w:t xml:space="preserve"> </w:t>
      </w:r>
    </w:p>
    <w:p w14:paraId="3FE9F23F" w14:textId="77777777" w:rsidR="001F12A4" w:rsidRDefault="001F12A4" w:rsidP="001F12A4">
      <w:pPr>
        <w:autoSpaceDE w:val="0"/>
        <w:autoSpaceDN w:val="0"/>
        <w:adjustRightInd w:val="0"/>
        <w:spacing w:after="0" w:line="240" w:lineRule="auto"/>
        <w:rPr>
          <w:rFonts w:ascii="Arial" w:hAnsi="Arial" w:cs="Arial"/>
          <w:b/>
          <w:bCs/>
        </w:rPr>
      </w:pPr>
    </w:p>
    <w:p w14:paraId="19F635FA" w14:textId="77777777" w:rsidR="00A73F42" w:rsidRPr="00A73F42" w:rsidRDefault="001F12A4" w:rsidP="004F5ACE">
      <w:pPr>
        <w:autoSpaceDE w:val="0"/>
        <w:autoSpaceDN w:val="0"/>
        <w:adjustRightInd w:val="0"/>
        <w:spacing w:after="0" w:line="240" w:lineRule="auto"/>
        <w:jc w:val="center"/>
        <w:rPr>
          <w:rFonts w:ascii="Arial" w:hAnsi="Arial" w:cs="Arial"/>
        </w:rPr>
      </w:pPr>
      <w:r>
        <w:rPr>
          <w:rFonts w:ascii="Arial" w:hAnsi="Arial" w:cs="Arial"/>
          <w:b/>
          <w:bCs/>
          <w:sz w:val="28"/>
          <w:szCs w:val="28"/>
        </w:rPr>
        <w:t>Thank you for taking the time to read this information sheet.</w:t>
      </w:r>
    </w:p>
    <w:sectPr w:rsidR="00A73F42" w:rsidRPr="00A73F42" w:rsidSect="00DB6F2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CD80E" w14:textId="77777777" w:rsidR="00151561" w:rsidRDefault="00151561" w:rsidP="00151561">
      <w:pPr>
        <w:spacing w:after="0" w:line="240" w:lineRule="auto"/>
      </w:pPr>
      <w:r>
        <w:separator/>
      </w:r>
    </w:p>
  </w:endnote>
  <w:endnote w:type="continuationSeparator" w:id="0">
    <w:p w14:paraId="3F8584E2" w14:textId="77777777" w:rsidR="00151561" w:rsidRDefault="00151561" w:rsidP="00151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CACC7" w14:textId="77777777" w:rsidR="00151561" w:rsidRDefault="00151561" w:rsidP="00151561">
      <w:pPr>
        <w:spacing w:after="0" w:line="240" w:lineRule="auto"/>
      </w:pPr>
      <w:r>
        <w:separator/>
      </w:r>
    </w:p>
  </w:footnote>
  <w:footnote w:type="continuationSeparator" w:id="0">
    <w:p w14:paraId="044A0693" w14:textId="77777777" w:rsidR="00151561" w:rsidRDefault="00151561" w:rsidP="00151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9CA9" w14:textId="61276C62" w:rsidR="00151561" w:rsidRDefault="00151561">
    <w:pPr>
      <w:pStyle w:val="Header"/>
    </w:pPr>
    <w:r>
      <w:rPr>
        <w:rFonts w:ascii="Arial" w:hAnsi="Arial" w:cs="Arial"/>
        <w:noProof/>
        <w:sz w:val="36"/>
        <w:szCs w:val="36"/>
        <w:lang w:eastAsia="en-GB"/>
      </w:rPr>
      <w:drawing>
        <wp:inline distT="0" distB="0" distL="0" distR="0" wp14:anchorId="4075E61C" wp14:editId="06099957">
          <wp:extent cx="3609975" cy="5238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3609975" cy="5238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A59A6"/>
    <w:multiLevelType w:val="multilevel"/>
    <w:tmpl w:val="010EDA4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514616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F42"/>
    <w:rsid w:val="0007239A"/>
    <w:rsid w:val="00151561"/>
    <w:rsid w:val="001F12A4"/>
    <w:rsid w:val="00263328"/>
    <w:rsid w:val="0027196A"/>
    <w:rsid w:val="00336E3E"/>
    <w:rsid w:val="004E092C"/>
    <w:rsid w:val="004F5ACE"/>
    <w:rsid w:val="00566EC1"/>
    <w:rsid w:val="006416A0"/>
    <w:rsid w:val="00677844"/>
    <w:rsid w:val="006A7BF4"/>
    <w:rsid w:val="006F0D11"/>
    <w:rsid w:val="007D1E47"/>
    <w:rsid w:val="00951BE7"/>
    <w:rsid w:val="00A73F42"/>
    <w:rsid w:val="00AF6D69"/>
    <w:rsid w:val="00D967D9"/>
    <w:rsid w:val="00DB6F2A"/>
    <w:rsid w:val="00DE5A56"/>
    <w:rsid w:val="00E1352C"/>
    <w:rsid w:val="00E449ED"/>
    <w:rsid w:val="00E743A4"/>
    <w:rsid w:val="00F73883"/>
    <w:rsid w:val="02A256A9"/>
    <w:rsid w:val="06AE35E6"/>
    <w:rsid w:val="09254154"/>
    <w:rsid w:val="0EBE2978"/>
    <w:rsid w:val="0EF4AE61"/>
    <w:rsid w:val="1F148BBC"/>
    <w:rsid w:val="21A558ED"/>
    <w:rsid w:val="2442EB73"/>
    <w:rsid w:val="28F51489"/>
    <w:rsid w:val="2AA515CF"/>
    <w:rsid w:val="2E46134C"/>
    <w:rsid w:val="3006253F"/>
    <w:rsid w:val="301C58B7"/>
    <w:rsid w:val="3F7AAA4B"/>
    <w:rsid w:val="3FC55254"/>
    <w:rsid w:val="48DAB401"/>
    <w:rsid w:val="4C210FCE"/>
    <w:rsid w:val="4D567ADE"/>
    <w:rsid w:val="51102AB2"/>
    <w:rsid w:val="543628F0"/>
    <w:rsid w:val="5555AE52"/>
    <w:rsid w:val="56F3A299"/>
    <w:rsid w:val="5A0A7523"/>
    <w:rsid w:val="5B720862"/>
    <w:rsid w:val="5F3DEACC"/>
    <w:rsid w:val="62461711"/>
    <w:rsid w:val="63960136"/>
    <w:rsid w:val="6839119A"/>
    <w:rsid w:val="6A27B3A1"/>
    <w:rsid w:val="6C09ECBE"/>
    <w:rsid w:val="6C622DB3"/>
    <w:rsid w:val="749F3A24"/>
    <w:rsid w:val="78DF0B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B238F"/>
  <w15:docId w15:val="{3E9EC298-6C02-494D-A9F7-354D31AD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F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3F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F42"/>
    <w:rPr>
      <w:rFonts w:ascii="Tahoma" w:hAnsi="Tahoma" w:cs="Tahoma"/>
      <w:sz w:val="16"/>
      <w:szCs w:val="16"/>
    </w:rPr>
  </w:style>
  <w:style w:type="character" w:customStyle="1" w:styleId="normaltextrun">
    <w:name w:val="normaltextrun"/>
    <w:basedOn w:val="DefaultParagraphFont"/>
    <w:rsid w:val="00DE5A56"/>
  </w:style>
  <w:style w:type="character" w:customStyle="1" w:styleId="eop">
    <w:name w:val="eop"/>
    <w:basedOn w:val="DefaultParagraphFont"/>
    <w:rsid w:val="00DE5A56"/>
  </w:style>
  <w:style w:type="paragraph" w:customStyle="1" w:styleId="paragraph">
    <w:name w:val="paragraph"/>
    <w:basedOn w:val="Normal"/>
    <w:rsid w:val="00DE5A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63328"/>
    <w:rPr>
      <w:color w:val="0000FF" w:themeColor="hyperlink"/>
      <w:u w:val="single"/>
    </w:rPr>
  </w:style>
  <w:style w:type="character" w:styleId="UnresolvedMention">
    <w:name w:val="Unresolved Mention"/>
    <w:basedOn w:val="DefaultParagraphFont"/>
    <w:uiPriority w:val="99"/>
    <w:semiHidden/>
    <w:unhideWhenUsed/>
    <w:rsid w:val="00263328"/>
    <w:rPr>
      <w:color w:val="605E5C"/>
      <w:shd w:val="clear" w:color="auto" w:fill="E1DFDD"/>
    </w:rPr>
  </w:style>
  <w:style w:type="paragraph" w:styleId="NormalWeb">
    <w:name w:val="Normal (Web)"/>
    <w:basedOn w:val="Normal"/>
    <w:uiPriority w:val="99"/>
    <w:unhideWhenUsed/>
    <w:rsid w:val="001515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515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561"/>
  </w:style>
  <w:style w:type="paragraph" w:styleId="Footer">
    <w:name w:val="footer"/>
    <w:basedOn w:val="Normal"/>
    <w:link w:val="FooterChar"/>
    <w:uiPriority w:val="99"/>
    <w:unhideWhenUsed/>
    <w:rsid w:val="001515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2103749@kingston.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br01.safelinks.protection.outlook.com/?url=https%3A%2F%2Fforms.cloud.microsoft%2Fe%2FTnnWhQ10KU&amp;data=05%7C02%7Cdavid.tambyrajah%40nhs.net%7Cf002949481fb48dfc35d08de157171c9%7C37c354b285b047f5b22207b48d774ee3%7C0%7C0%7C638971774481735480%7CUnknown%7CTWFpbGZsb3d8eyJFbXB0eU1hcGkiOnRydWUsIlYiOiIwLjAuMDAwMCIsIlAiOiJXaW4zMiIsIkFOIjoiTWFpbCIsIldUIjoyfQ%3D%3D%7C0%7C%7C%7C&amp;sdata=Lff0JZpMrP093oqbHxnKSB2PkfzMRQP3B%2F0swtBP4BQ%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eanne.may@kingston.ac.uk" TargetMode="External"/><Relationship Id="rId4" Type="http://schemas.openxmlformats.org/officeDocument/2006/relationships/webSettings" Target="webSettings.xml"/><Relationship Id="rId9" Type="http://schemas.openxmlformats.org/officeDocument/2006/relationships/hyperlink" Target="mailto:r.kayyali@kingsto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473</Words>
  <Characters>2697</Characters>
  <Application>Microsoft Office Word</Application>
  <DocSecurity>0</DocSecurity>
  <Lines>22</Lines>
  <Paragraphs>6</Paragraphs>
  <ScaleCrop>false</ScaleCrop>
  <Company>Kingston University</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Hesso, Iman</dc:creator>
  <cp:lastModifiedBy>Hina Patel</cp:lastModifiedBy>
  <cp:revision>2</cp:revision>
  <dcterms:created xsi:type="dcterms:W3CDTF">2025-12-10T11:52:00Z</dcterms:created>
  <dcterms:modified xsi:type="dcterms:W3CDTF">2025-12-10T11:52:00Z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1b534-098f-4ac8-9223-69712ddf82de_Enabled">
    <vt:lpwstr>true</vt:lpwstr>
  </property>
  <property fmtid="{D5CDD505-2E9C-101B-9397-08002B2CF9AE}" pid="3" name="MSIP_Label_55e1b534-098f-4ac8-9223-69712ddf82de_SetDate">
    <vt:lpwstr>2025-08-27T14:50:55Z</vt:lpwstr>
  </property>
  <property fmtid="{D5CDD505-2E9C-101B-9397-08002B2CF9AE}" pid="4" name="MSIP_Label_55e1b534-098f-4ac8-9223-69712ddf82de_Method">
    <vt:lpwstr>Standard</vt:lpwstr>
  </property>
  <property fmtid="{D5CDD505-2E9C-101B-9397-08002B2CF9AE}" pid="5" name="MSIP_Label_55e1b534-098f-4ac8-9223-69712ddf82de_Name">
    <vt:lpwstr>Public Document</vt:lpwstr>
  </property>
  <property fmtid="{D5CDD505-2E9C-101B-9397-08002B2CF9AE}" pid="6" name="MSIP_Label_55e1b534-098f-4ac8-9223-69712ddf82de_SiteId">
    <vt:lpwstr>c9ef029c-18cf-4016-86d3-93cf8e94ff94</vt:lpwstr>
  </property>
  <property fmtid="{D5CDD505-2E9C-101B-9397-08002B2CF9AE}" pid="7" name="MSIP_Label_55e1b534-098f-4ac8-9223-69712ddf82de_ActionId">
    <vt:lpwstr>240df43b-1d6c-40ab-a4ca-d0a86d478a51</vt:lpwstr>
  </property>
  <property fmtid="{D5CDD505-2E9C-101B-9397-08002B2CF9AE}" pid="8" name="MSIP_Label_55e1b534-098f-4ac8-9223-69712ddf82de_ContentBits">
    <vt:lpwstr>0</vt:lpwstr>
  </property>
  <property fmtid="{D5CDD505-2E9C-101B-9397-08002B2CF9AE}" pid="9" name="MSIP_Label_55e1b534-098f-4ac8-9223-69712ddf82de_Tag">
    <vt:lpwstr>10, 3, 0, 2</vt:lpwstr>
  </property>
</Properties>
</file>