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B648D" w14:textId="77777777" w:rsidR="0069351E" w:rsidRDefault="00147CD9" w:rsidP="003B4CED">
      <w:pPr>
        <w:spacing w:line="240" w:lineRule="auto"/>
        <w:jc w:val="both"/>
        <w:rPr>
          <w:rFonts w:ascii="Calibri" w:hAnsi="Calibri" w:cs="Calibri"/>
          <w:b/>
          <w:bCs/>
          <w:sz w:val="22"/>
          <w:szCs w:val="22"/>
        </w:rPr>
      </w:pPr>
      <w:r>
        <w:rPr>
          <w:rFonts w:ascii="Calibri" w:hAnsi="Calibri" w:cs="Calibri"/>
          <w:b/>
          <w:bCs/>
          <w:sz w:val="22"/>
          <w:szCs w:val="22"/>
        </w:rPr>
        <w:t xml:space="preserve"> </w:t>
      </w:r>
      <w:bookmarkStart w:id="0" w:name="_Hlk177477994"/>
    </w:p>
    <w:p w14:paraId="6F0F08B4" w14:textId="0BE8DD21" w:rsidR="0069351E" w:rsidRPr="007D07F6" w:rsidRDefault="0069351E" w:rsidP="007D07F6">
      <w:pPr>
        <w:pStyle w:val="ListParagraph"/>
        <w:widowControl w:val="0"/>
        <w:numPr>
          <w:ilvl w:val="0"/>
          <w:numId w:val="5"/>
        </w:numPr>
        <w:autoSpaceDE w:val="0"/>
        <w:autoSpaceDN w:val="0"/>
        <w:spacing w:after="0" w:line="276" w:lineRule="auto"/>
        <w:jc w:val="both"/>
        <w:rPr>
          <w:rFonts w:ascii="Calibri" w:eastAsia="Times New Roman" w:hAnsi="Calibri" w:cs="Calibri"/>
          <w:color w:val="000000"/>
          <w:sz w:val="22"/>
          <w:szCs w:val="22"/>
        </w:rPr>
      </w:pPr>
      <w:r w:rsidRPr="007D07F6">
        <w:rPr>
          <w:rFonts w:ascii="Calibri" w:eastAsia="Times New Roman" w:hAnsi="Calibri" w:cs="Calibri"/>
          <w:b/>
          <w:bCs/>
          <w:color w:val="000000"/>
          <w:sz w:val="22"/>
          <w:szCs w:val="22"/>
        </w:rPr>
        <w:t>Preparing to train as an independent prescriber</w:t>
      </w:r>
    </w:p>
    <w:p w14:paraId="2ECDCF63" w14:textId="6D459DC3" w:rsidR="0069351E" w:rsidRPr="0069351E" w:rsidRDefault="0069351E" w:rsidP="0069351E">
      <w:pPr>
        <w:widowControl w:val="0"/>
        <w:autoSpaceDE w:val="0"/>
        <w:autoSpaceDN w:val="0"/>
        <w:spacing w:after="0" w:line="240" w:lineRule="auto"/>
        <w:jc w:val="both"/>
        <w:rPr>
          <w:rFonts w:ascii="Calibri" w:eastAsia="Times New Roman" w:hAnsi="Calibri" w:cs="Calibri"/>
          <w:color w:val="000000"/>
          <w:sz w:val="22"/>
          <w:szCs w:val="22"/>
        </w:rPr>
      </w:pPr>
      <w:r w:rsidRPr="0069351E">
        <w:rPr>
          <w:rFonts w:ascii="Calibri" w:eastAsia="Times New Roman" w:hAnsi="Calibri" w:cs="Calibri"/>
          <w:color w:val="000000"/>
          <w:sz w:val="22"/>
          <w:szCs w:val="22"/>
        </w:rPr>
        <w:t>Planning to apply for an independent prescriber course?</w:t>
      </w:r>
      <w:r w:rsidRPr="0069351E">
        <w:rPr>
          <w:rFonts w:eastAsia="Times New Roman"/>
          <w:color w:val="000000"/>
          <w:sz w:val="22"/>
          <w:szCs w:val="22"/>
        </w:rPr>
        <w:t xml:space="preserve"> </w:t>
      </w:r>
      <w:r w:rsidRPr="0069351E">
        <w:rPr>
          <w:rFonts w:ascii="Calibri" w:eastAsia="Times New Roman" w:hAnsi="Calibri" w:cs="Calibri"/>
          <w:color w:val="000000"/>
          <w:sz w:val="22"/>
          <w:szCs w:val="22"/>
        </w:rPr>
        <w:t>Our Preparing to train as an independent prescriber programme is here to support you every step of the way.</w:t>
      </w:r>
    </w:p>
    <w:p w14:paraId="2899D552" w14:textId="77777777" w:rsidR="0069351E" w:rsidRPr="0069351E" w:rsidRDefault="0069351E" w:rsidP="0069351E">
      <w:pPr>
        <w:widowControl w:val="0"/>
        <w:autoSpaceDE w:val="0"/>
        <w:autoSpaceDN w:val="0"/>
        <w:spacing w:after="0" w:line="276" w:lineRule="auto"/>
        <w:jc w:val="both"/>
        <w:rPr>
          <w:rFonts w:ascii="Calibri" w:eastAsia="Times New Roman" w:hAnsi="Calibri" w:cs="Calibri"/>
          <w:color w:val="000000"/>
          <w:sz w:val="22"/>
          <w:szCs w:val="22"/>
        </w:rPr>
      </w:pPr>
      <w:r w:rsidRPr="0069351E">
        <w:rPr>
          <w:rFonts w:ascii="Calibri" w:eastAsia="Times New Roman" w:hAnsi="Calibri" w:cs="Calibri"/>
          <w:color w:val="000000"/>
          <w:sz w:val="22"/>
          <w:szCs w:val="22"/>
        </w:rPr>
        <w:t> </w:t>
      </w:r>
    </w:p>
    <w:p w14:paraId="309961CA" w14:textId="77777777" w:rsidR="0069351E" w:rsidRPr="0069351E" w:rsidRDefault="0069351E" w:rsidP="00871B5C">
      <w:pPr>
        <w:widowControl w:val="0"/>
        <w:autoSpaceDE w:val="0"/>
        <w:autoSpaceDN w:val="0"/>
        <w:spacing w:after="0" w:line="240" w:lineRule="auto"/>
        <w:jc w:val="both"/>
        <w:rPr>
          <w:rFonts w:ascii="Calibri" w:eastAsia="Times New Roman" w:hAnsi="Calibri" w:cs="Calibri"/>
          <w:color w:val="000000"/>
          <w:sz w:val="22"/>
          <w:szCs w:val="22"/>
        </w:rPr>
      </w:pPr>
      <w:r w:rsidRPr="0069351E">
        <w:rPr>
          <w:rFonts w:ascii="Calibri" w:eastAsia="Times New Roman" w:hAnsi="Calibri" w:cs="Calibri"/>
          <w:color w:val="000000"/>
          <w:sz w:val="22"/>
          <w:szCs w:val="22"/>
        </w:rPr>
        <w:t>With a blend of self-directed learning, a mandatory online workshop, and optional sessions on academic writing and reflective practice, you’ll gain the confidence and skills to succeed. The programme includes a self-assessment framework and opportunities to connect with peers, giving you structured guidance and practical support.</w:t>
      </w:r>
    </w:p>
    <w:p w14:paraId="0749424D" w14:textId="77777777" w:rsidR="0069351E" w:rsidRPr="0069351E" w:rsidRDefault="0069351E" w:rsidP="0069351E">
      <w:pPr>
        <w:widowControl w:val="0"/>
        <w:autoSpaceDE w:val="0"/>
        <w:autoSpaceDN w:val="0"/>
        <w:spacing w:after="0" w:line="276" w:lineRule="auto"/>
        <w:jc w:val="both"/>
        <w:rPr>
          <w:rFonts w:ascii="Calibri" w:eastAsia="Times New Roman" w:hAnsi="Calibri" w:cs="Calibri"/>
          <w:color w:val="000000"/>
          <w:sz w:val="22"/>
          <w:szCs w:val="22"/>
        </w:rPr>
      </w:pPr>
      <w:r w:rsidRPr="0069351E">
        <w:rPr>
          <w:rFonts w:ascii="Calibri" w:eastAsia="Times New Roman" w:hAnsi="Calibri" w:cs="Calibri"/>
          <w:color w:val="000000"/>
          <w:sz w:val="22"/>
          <w:szCs w:val="22"/>
        </w:rPr>
        <w:t> </w:t>
      </w:r>
    </w:p>
    <w:p w14:paraId="20813521" w14:textId="77777777" w:rsidR="0069351E" w:rsidRPr="0069351E" w:rsidRDefault="0069351E" w:rsidP="0069351E">
      <w:pPr>
        <w:widowControl w:val="0"/>
        <w:autoSpaceDE w:val="0"/>
        <w:autoSpaceDN w:val="0"/>
        <w:spacing w:after="0" w:line="240" w:lineRule="auto"/>
        <w:jc w:val="both"/>
        <w:rPr>
          <w:rFonts w:ascii="Calibri" w:eastAsia="Times New Roman" w:hAnsi="Calibri" w:cs="Calibri"/>
          <w:color w:val="000000"/>
          <w:sz w:val="22"/>
          <w:szCs w:val="22"/>
        </w:rPr>
      </w:pPr>
      <w:r w:rsidRPr="0069351E">
        <w:rPr>
          <w:rFonts w:ascii="Calibri" w:eastAsia="Times New Roman" w:hAnsi="Calibri" w:cs="Calibri"/>
          <w:color w:val="000000"/>
          <w:sz w:val="22"/>
          <w:szCs w:val="22"/>
        </w:rPr>
        <w:t>Whatever your sector—community, hospital, or primary care—this programme will help you get ready for the next stage in your career.</w:t>
      </w:r>
      <w:r w:rsidRPr="0069351E">
        <w:rPr>
          <w:rFonts w:eastAsia="Times New Roman"/>
          <w:color w:val="000000"/>
          <w:sz w:val="22"/>
          <w:szCs w:val="22"/>
        </w:rPr>
        <w:t xml:space="preserve"> </w:t>
      </w:r>
      <w:r w:rsidRPr="0069351E">
        <w:rPr>
          <w:rFonts w:ascii="Calibri" w:eastAsia="Times New Roman" w:hAnsi="Calibri" w:cs="Calibri"/>
          <w:color w:val="000000"/>
          <w:sz w:val="22"/>
          <w:szCs w:val="22"/>
        </w:rPr>
        <w:t>20</w:t>
      </w:r>
      <w:r w:rsidRPr="0069351E">
        <w:rPr>
          <w:rFonts w:ascii="Calibri" w:eastAsia="Times New Roman" w:hAnsi="Calibri" w:cs="Calibri"/>
          <w:color w:val="000000"/>
          <w:sz w:val="22"/>
          <w:szCs w:val="22"/>
          <w:vertAlign w:val="superscript"/>
        </w:rPr>
        <w:t>th</w:t>
      </w:r>
      <w:r w:rsidRPr="0069351E">
        <w:rPr>
          <w:rFonts w:ascii="Calibri" w:eastAsia="Times New Roman" w:hAnsi="Calibri" w:cs="Calibri"/>
          <w:color w:val="000000"/>
          <w:sz w:val="22"/>
          <w:szCs w:val="22"/>
        </w:rPr>
        <w:t xml:space="preserve"> October - Online Zoom 7pm- 9pm </w:t>
      </w:r>
      <w:hyperlink r:id="rId7" w:history="1">
        <w:r w:rsidRPr="0069351E">
          <w:rPr>
            <w:rStyle w:val="Hyperlink"/>
            <w:rFonts w:ascii="Calibri" w:eastAsia="Times New Roman" w:hAnsi="Calibri" w:cs="Calibri"/>
            <w:sz w:val="22"/>
            <w:szCs w:val="22"/>
          </w:rPr>
          <w:t>Book workshop</w:t>
        </w:r>
      </w:hyperlink>
    </w:p>
    <w:p w14:paraId="6BF395D2" w14:textId="77777777" w:rsidR="007D07F6" w:rsidRDefault="007D07F6" w:rsidP="003B4CED">
      <w:pPr>
        <w:spacing w:line="240" w:lineRule="auto"/>
        <w:jc w:val="both"/>
        <w:rPr>
          <w:rFonts w:ascii="Calibri" w:hAnsi="Calibri" w:cs="Calibri"/>
          <w:b/>
          <w:bCs/>
          <w:sz w:val="22"/>
          <w:szCs w:val="22"/>
        </w:rPr>
      </w:pPr>
    </w:p>
    <w:p w14:paraId="6DBA1DDF" w14:textId="77777777" w:rsidR="00EA556A" w:rsidRDefault="002D54E4" w:rsidP="00EA556A">
      <w:pPr>
        <w:pStyle w:val="ListParagraph"/>
        <w:numPr>
          <w:ilvl w:val="0"/>
          <w:numId w:val="5"/>
        </w:numPr>
        <w:spacing w:line="240" w:lineRule="auto"/>
        <w:jc w:val="both"/>
        <w:rPr>
          <w:rFonts w:ascii="Calibri" w:hAnsi="Calibri" w:cs="Calibri"/>
          <w:b/>
          <w:bCs/>
          <w:sz w:val="22"/>
          <w:szCs w:val="22"/>
        </w:rPr>
      </w:pPr>
      <w:r w:rsidRPr="007D07F6">
        <w:rPr>
          <w:rFonts w:ascii="Calibri" w:hAnsi="Calibri" w:cs="Calibri"/>
          <w:b/>
          <w:bCs/>
          <w:sz w:val="22"/>
          <w:szCs w:val="22"/>
        </w:rPr>
        <w:t>Newly Qualified Pharmacists Programme Cohort</w:t>
      </w:r>
      <w:r w:rsidR="000C72FF">
        <w:rPr>
          <w:rFonts w:ascii="Calibri" w:hAnsi="Calibri" w:cs="Calibri"/>
          <w:b/>
          <w:bCs/>
          <w:sz w:val="22"/>
          <w:szCs w:val="22"/>
        </w:rPr>
        <w:t>s</w:t>
      </w:r>
      <w:r w:rsidRPr="007D07F6">
        <w:rPr>
          <w:rFonts w:ascii="Calibri" w:hAnsi="Calibri" w:cs="Calibri"/>
          <w:b/>
          <w:bCs/>
          <w:sz w:val="22"/>
          <w:szCs w:val="22"/>
        </w:rPr>
        <w:t xml:space="preserve"> 9</w:t>
      </w:r>
      <w:r w:rsidR="000C72FF">
        <w:rPr>
          <w:rFonts w:ascii="Calibri" w:hAnsi="Calibri" w:cs="Calibri"/>
          <w:b/>
          <w:bCs/>
          <w:sz w:val="22"/>
          <w:szCs w:val="22"/>
        </w:rPr>
        <w:t xml:space="preserve"> and 10 </w:t>
      </w:r>
    </w:p>
    <w:p w14:paraId="4D6CA705" w14:textId="50F8A40B" w:rsidR="00EA556A" w:rsidRPr="00EA556A" w:rsidRDefault="00EA556A" w:rsidP="00EA556A">
      <w:pPr>
        <w:spacing w:line="240" w:lineRule="auto"/>
        <w:jc w:val="both"/>
        <w:rPr>
          <w:rFonts w:ascii="Calibri" w:hAnsi="Calibri" w:cs="Calibri"/>
          <w:b/>
          <w:bCs/>
          <w:sz w:val="22"/>
          <w:szCs w:val="22"/>
        </w:rPr>
      </w:pPr>
      <w:r w:rsidRPr="00EA556A">
        <w:rPr>
          <w:rFonts w:ascii="Calibri" w:hAnsi="Calibri" w:cs="Calibri"/>
          <w:sz w:val="22"/>
          <w:szCs w:val="22"/>
        </w:rPr>
        <w:t xml:space="preserve">The </w:t>
      </w:r>
      <w:r w:rsidRPr="00EA556A">
        <w:rPr>
          <w:rFonts w:ascii="Calibri" w:hAnsi="Calibri" w:cs="Calibri"/>
          <w:b/>
          <w:bCs/>
          <w:sz w:val="22"/>
          <w:szCs w:val="22"/>
        </w:rPr>
        <w:t>Newly Qualified pharmacist programme</w:t>
      </w:r>
      <w:r w:rsidRPr="00EA556A">
        <w:rPr>
          <w:rFonts w:ascii="Calibri" w:hAnsi="Calibri" w:cs="Calibri"/>
          <w:sz w:val="22"/>
          <w:szCs w:val="22"/>
        </w:rPr>
        <w:t xml:space="preserve"> went live for booking on 01 September. The 12-month programme takes a blended learning approach, and offers a mix of online learning, workshops, supervised learning events, and work-based support through a designated CPPE education supervisor. The cohort will start in November. Click </w:t>
      </w:r>
      <w:hyperlink r:id="rId8" w:history="1">
        <w:r w:rsidRPr="00EA556A">
          <w:rPr>
            <w:rStyle w:val="Hyperlink"/>
            <w:rFonts w:ascii="Calibri" w:hAnsi="Calibri" w:cs="Calibri"/>
            <w:sz w:val="22"/>
            <w:szCs w:val="22"/>
          </w:rPr>
          <w:t>here</w:t>
        </w:r>
      </w:hyperlink>
      <w:r w:rsidRPr="00EA556A">
        <w:rPr>
          <w:rFonts w:ascii="Calibri" w:hAnsi="Calibri" w:cs="Calibri"/>
          <w:sz w:val="22"/>
          <w:szCs w:val="22"/>
        </w:rPr>
        <w:t xml:space="preserve"> for further information.</w:t>
      </w:r>
    </w:p>
    <w:p w14:paraId="67F3DAF6" w14:textId="343AF9E2" w:rsidR="002D54E4" w:rsidRPr="002D54E4" w:rsidRDefault="002D54E4" w:rsidP="003B4CED">
      <w:pPr>
        <w:spacing w:line="240" w:lineRule="auto"/>
        <w:jc w:val="both"/>
        <w:rPr>
          <w:rFonts w:ascii="Calibri" w:hAnsi="Calibri" w:cs="Calibri"/>
          <w:sz w:val="22"/>
          <w:szCs w:val="22"/>
        </w:rPr>
      </w:pPr>
      <w:r w:rsidRPr="002D54E4">
        <w:rPr>
          <w:rFonts w:ascii="Calibri" w:hAnsi="Calibri" w:cs="Calibri"/>
          <w:sz w:val="22"/>
          <w:szCs w:val="22"/>
        </w:rPr>
        <w:t xml:space="preserve">Register now for the Newly Qualified Pharmacists Programme </w:t>
      </w:r>
      <w:r w:rsidR="00F45F07">
        <w:rPr>
          <w:rFonts w:ascii="Calibri" w:hAnsi="Calibri" w:cs="Calibri"/>
          <w:sz w:val="22"/>
          <w:szCs w:val="22"/>
        </w:rPr>
        <w:t>de</w:t>
      </w:r>
      <w:r w:rsidRPr="002D54E4">
        <w:rPr>
          <w:rFonts w:ascii="Calibri" w:hAnsi="Calibri" w:cs="Calibri"/>
          <w:sz w:val="22"/>
          <w:szCs w:val="22"/>
        </w:rPr>
        <w:t>livered by CPPE – apply by 31</w:t>
      </w:r>
      <w:r w:rsidRPr="002D54E4">
        <w:rPr>
          <w:rFonts w:ascii="Calibri" w:hAnsi="Calibri" w:cs="Calibri"/>
          <w:sz w:val="22"/>
          <w:szCs w:val="22"/>
          <w:vertAlign w:val="superscript"/>
        </w:rPr>
        <w:t>st</w:t>
      </w:r>
      <w:r w:rsidRPr="002D54E4">
        <w:rPr>
          <w:rFonts w:ascii="Calibri" w:hAnsi="Calibri" w:cs="Calibri"/>
          <w:sz w:val="22"/>
          <w:szCs w:val="22"/>
        </w:rPr>
        <w:t xml:space="preserve"> October 2025</w:t>
      </w:r>
      <w:r>
        <w:rPr>
          <w:rFonts w:ascii="Calibri" w:hAnsi="Calibri" w:cs="Calibri"/>
          <w:sz w:val="22"/>
          <w:szCs w:val="22"/>
        </w:rPr>
        <w:t xml:space="preserve"> </w:t>
      </w:r>
      <w:r w:rsidRPr="002D54E4">
        <w:rPr>
          <w:rFonts w:ascii="Calibri" w:hAnsi="Calibri" w:cs="Calibri"/>
          <w:sz w:val="22"/>
          <w:szCs w:val="22"/>
        </w:rPr>
        <w:t xml:space="preserve">The Centre for Pharmacy Postgraduate Education (CPPE) and NHS England (NHSE) </w:t>
      </w:r>
      <w:hyperlink r:id="rId9" w:history="1">
        <w:r w:rsidRPr="002D54E4">
          <w:rPr>
            <w:rStyle w:val="Hyperlink"/>
            <w:rFonts w:ascii="Calibri" w:hAnsi="Calibri" w:cs="Calibri"/>
            <w:sz w:val="22"/>
            <w:szCs w:val="22"/>
          </w:rPr>
          <w:t>Newly Qualified Pharmacist Programme</w:t>
        </w:r>
      </w:hyperlink>
      <w:r w:rsidRPr="002D54E4">
        <w:rPr>
          <w:rFonts w:ascii="Calibri" w:hAnsi="Calibri" w:cs="Calibri"/>
          <w:sz w:val="22"/>
          <w:szCs w:val="22"/>
        </w:rPr>
        <w:t xml:space="preserve"> (NQPP) is now open for registration. </w:t>
      </w:r>
    </w:p>
    <w:p w14:paraId="2EEC2BEB" w14:textId="77777777" w:rsidR="002D54E4" w:rsidRPr="002D54E4" w:rsidRDefault="002D54E4" w:rsidP="003B4CED">
      <w:pPr>
        <w:spacing w:after="0" w:line="240" w:lineRule="auto"/>
        <w:jc w:val="both"/>
        <w:rPr>
          <w:rFonts w:ascii="Calibri" w:hAnsi="Calibri" w:cs="Calibri"/>
          <w:b/>
          <w:bCs/>
          <w:sz w:val="22"/>
          <w:szCs w:val="22"/>
        </w:rPr>
      </w:pPr>
      <w:r w:rsidRPr="002D54E4">
        <w:rPr>
          <w:rFonts w:ascii="Calibri" w:hAnsi="Calibri" w:cs="Calibri"/>
          <w:b/>
          <w:bCs/>
          <w:sz w:val="22"/>
          <w:szCs w:val="22"/>
        </w:rPr>
        <w:t>About the training pathway</w:t>
      </w:r>
    </w:p>
    <w:p w14:paraId="355DB5C1" w14:textId="77777777" w:rsidR="002D54E4" w:rsidRPr="002D54E4" w:rsidRDefault="002D54E4" w:rsidP="003B4CED">
      <w:pPr>
        <w:spacing w:after="0" w:line="240" w:lineRule="auto"/>
        <w:jc w:val="both"/>
        <w:rPr>
          <w:rFonts w:ascii="Calibri" w:hAnsi="Calibri" w:cs="Calibri"/>
          <w:sz w:val="22"/>
          <w:szCs w:val="22"/>
        </w:rPr>
      </w:pPr>
      <w:bookmarkStart w:id="1" w:name="_Hlk61357853"/>
      <w:r w:rsidRPr="002D54E4">
        <w:rPr>
          <w:rFonts w:ascii="Calibri" w:hAnsi="Calibri" w:cs="Calibri"/>
          <w:sz w:val="22"/>
          <w:szCs w:val="22"/>
        </w:rPr>
        <w:t xml:space="preserve">This twelve-month programme is fully funded by NHS England WT&amp;E to support newly qualified pharmacists to develop confidence and competence in the core areas of pharmacy practice. </w:t>
      </w:r>
      <w:bookmarkEnd w:id="1"/>
      <w:r w:rsidRPr="002D54E4">
        <w:rPr>
          <w:rFonts w:ascii="Calibri" w:hAnsi="Calibri" w:cs="Calibri"/>
          <w:sz w:val="22"/>
          <w:szCs w:val="22"/>
        </w:rPr>
        <w:t>Educational supervision support is provided by CPPE as part of this training programme offer.</w:t>
      </w:r>
    </w:p>
    <w:p w14:paraId="7DD74AC0" w14:textId="77777777" w:rsidR="002D54E4" w:rsidRDefault="002D54E4" w:rsidP="003B4CED">
      <w:pPr>
        <w:spacing w:after="0" w:line="240" w:lineRule="auto"/>
        <w:jc w:val="both"/>
        <w:rPr>
          <w:rFonts w:ascii="Calibri" w:hAnsi="Calibri" w:cs="Calibri"/>
          <w:b/>
          <w:bCs/>
          <w:sz w:val="22"/>
          <w:szCs w:val="22"/>
        </w:rPr>
      </w:pPr>
    </w:p>
    <w:p w14:paraId="4E20612E" w14:textId="23047A5F" w:rsidR="002D54E4" w:rsidRPr="002D54E4" w:rsidRDefault="002D54E4" w:rsidP="003B4CED">
      <w:pPr>
        <w:spacing w:after="0" w:line="240" w:lineRule="auto"/>
        <w:jc w:val="both"/>
        <w:rPr>
          <w:rFonts w:ascii="Calibri" w:hAnsi="Calibri" w:cs="Calibri"/>
          <w:b/>
          <w:bCs/>
          <w:sz w:val="22"/>
          <w:szCs w:val="22"/>
        </w:rPr>
      </w:pPr>
      <w:r w:rsidRPr="002D54E4">
        <w:rPr>
          <w:rFonts w:ascii="Calibri" w:hAnsi="Calibri" w:cs="Calibri"/>
          <w:b/>
          <w:bCs/>
          <w:sz w:val="22"/>
          <w:szCs w:val="22"/>
        </w:rPr>
        <w:t>Key dates – Two Cohorts for 2025-26:</w:t>
      </w:r>
    </w:p>
    <w:p w14:paraId="4B3D0BA9" w14:textId="77777777" w:rsidR="002D54E4" w:rsidRPr="002D54E4" w:rsidRDefault="002D54E4" w:rsidP="003B4CED">
      <w:pPr>
        <w:numPr>
          <w:ilvl w:val="0"/>
          <w:numId w:val="1"/>
        </w:numPr>
        <w:spacing w:after="0" w:line="240" w:lineRule="auto"/>
        <w:jc w:val="both"/>
        <w:rPr>
          <w:rFonts w:ascii="Calibri" w:hAnsi="Calibri" w:cs="Calibri"/>
          <w:sz w:val="22"/>
          <w:szCs w:val="22"/>
        </w:rPr>
      </w:pPr>
      <w:r w:rsidRPr="002D54E4">
        <w:rPr>
          <w:rFonts w:ascii="Calibri" w:hAnsi="Calibri" w:cs="Calibri"/>
          <w:sz w:val="22"/>
          <w:szCs w:val="22"/>
        </w:rPr>
        <w:t xml:space="preserve">Cohort 9 </w:t>
      </w:r>
    </w:p>
    <w:p w14:paraId="7FF52616" w14:textId="77777777" w:rsidR="002D54E4" w:rsidRPr="002D54E4" w:rsidRDefault="002D54E4" w:rsidP="003B4CED">
      <w:pPr>
        <w:numPr>
          <w:ilvl w:val="1"/>
          <w:numId w:val="1"/>
        </w:numPr>
        <w:spacing w:after="0" w:line="240" w:lineRule="auto"/>
        <w:jc w:val="both"/>
        <w:rPr>
          <w:rFonts w:ascii="Calibri" w:hAnsi="Calibri" w:cs="Calibri"/>
          <w:sz w:val="22"/>
          <w:szCs w:val="22"/>
        </w:rPr>
      </w:pPr>
      <w:r w:rsidRPr="002D54E4">
        <w:rPr>
          <w:rFonts w:ascii="Calibri" w:hAnsi="Calibri" w:cs="Calibri"/>
          <w:sz w:val="22"/>
          <w:szCs w:val="22"/>
        </w:rPr>
        <w:t>Applications open 1</w:t>
      </w:r>
      <w:r w:rsidRPr="002D54E4">
        <w:rPr>
          <w:rFonts w:ascii="Calibri" w:hAnsi="Calibri" w:cs="Calibri"/>
          <w:sz w:val="22"/>
          <w:szCs w:val="22"/>
          <w:vertAlign w:val="superscript"/>
        </w:rPr>
        <w:t>st</w:t>
      </w:r>
      <w:r w:rsidRPr="002D54E4">
        <w:rPr>
          <w:rFonts w:ascii="Calibri" w:hAnsi="Calibri" w:cs="Calibri"/>
          <w:sz w:val="22"/>
          <w:szCs w:val="22"/>
        </w:rPr>
        <w:t xml:space="preserve"> September 2025  </w:t>
      </w:r>
    </w:p>
    <w:p w14:paraId="7AC31612" w14:textId="77777777" w:rsidR="002D54E4" w:rsidRPr="002D54E4" w:rsidRDefault="002D54E4" w:rsidP="003B4CED">
      <w:pPr>
        <w:numPr>
          <w:ilvl w:val="1"/>
          <w:numId w:val="1"/>
        </w:numPr>
        <w:spacing w:after="0" w:line="240" w:lineRule="auto"/>
        <w:jc w:val="both"/>
        <w:rPr>
          <w:rFonts w:ascii="Calibri" w:hAnsi="Calibri" w:cs="Calibri"/>
          <w:sz w:val="22"/>
          <w:szCs w:val="22"/>
        </w:rPr>
      </w:pPr>
      <w:r w:rsidRPr="002D54E4">
        <w:rPr>
          <w:rFonts w:ascii="Calibri" w:hAnsi="Calibri" w:cs="Calibri"/>
          <w:sz w:val="22"/>
          <w:szCs w:val="22"/>
        </w:rPr>
        <w:t>Applications close 31</w:t>
      </w:r>
      <w:r w:rsidRPr="002D54E4">
        <w:rPr>
          <w:rFonts w:ascii="Calibri" w:hAnsi="Calibri" w:cs="Calibri"/>
          <w:sz w:val="22"/>
          <w:szCs w:val="22"/>
          <w:vertAlign w:val="superscript"/>
        </w:rPr>
        <w:t>st</w:t>
      </w:r>
      <w:r w:rsidRPr="002D54E4">
        <w:rPr>
          <w:rFonts w:ascii="Calibri" w:hAnsi="Calibri" w:cs="Calibri"/>
          <w:sz w:val="22"/>
          <w:szCs w:val="22"/>
        </w:rPr>
        <w:t xml:space="preserve"> October 2025</w:t>
      </w:r>
    </w:p>
    <w:p w14:paraId="2932A8F3" w14:textId="77777777" w:rsidR="002D54E4" w:rsidRPr="002D54E4" w:rsidRDefault="002D54E4" w:rsidP="003B4CED">
      <w:pPr>
        <w:numPr>
          <w:ilvl w:val="1"/>
          <w:numId w:val="1"/>
        </w:numPr>
        <w:spacing w:after="0" w:line="240" w:lineRule="auto"/>
        <w:jc w:val="both"/>
        <w:rPr>
          <w:rFonts w:ascii="Calibri" w:hAnsi="Calibri" w:cs="Calibri"/>
          <w:sz w:val="22"/>
          <w:szCs w:val="22"/>
        </w:rPr>
      </w:pPr>
      <w:r w:rsidRPr="002D54E4">
        <w:rPr>
          <w:rFonts w:ascii="Calibri" w:hAnsi="Calibri" w:cs="Calibri"/>
          <w:sz w:val="22"/>
          <w:szCs w:val="22"/>
        </w:rPr>
        <w:t>Programme start date: 3</w:t>
      </w:r>
      <w:r w:rsidRPr="002D54E4">
        <w:rPr>
          <w:rFonts w:ascii="Calibri" w:hAnsi="Calibri" w:cs="Calibri"/>
          <w:sz w:val="22"/>
          <w:szCs w:val="22"/>
          <w:vertAlign w:val="superscript"/>
        </w:rPr>
        <w:t>rd</w:t>
      </w:r>
      <w:r w:rsidRPr="002D54E4">
        <w:rPr>
          <w:rFonts w:ascii="Calibri" w:hAnsi="Calibri" w:cs="Calibri"/>
          <w:sz w:val="22"/>
          <w:szCs w:val="22"/>
        </w:rPr>
        <w:t xml:space="preserve"> November 2025</w:t>
      </w:r>
    </w:p>
    <w:p w14:paraId="6247734B" w14:textId="77777777" w:rsidR="002D54E4" w:rsidRPr="002D54E4" w:rsidRDefault="002D54E4" w:rsidP="003B4CED">
      <w:pPr>
        <w:numPr>
          <w:ilvl w:val="0"/>
          <w:numId w:val="1"/>
        </w:numPr>
        <w:spacing w:after="0" w:line="240" w:lineRule="auto"/>
        <w:jc w:val="both"/>
        <w:rPr>
          <w:rFonts w:ascii="Calibri" w:hAnsi="Calibri" w:cs="Calibri"/>
          <w:sz w:val="22"/>
          <w:szCs w:val="22"/>
        </w:rPr>
      </w:pPr>
      <w:r w:rsidRPr="002D54E4">
        <w:rPr>
          <w:rFonts w:ascii="Calibri" w:hAnsi="Calibri" w:cs="Calibri"/>
          <w:sz w:val="22"/>
          <w:szCs w:val="22"/>
        </w:rPr>
        <w:t xml:space="preserve">Cohort 10 </w:t>
      </w:r>
    </w:p>
    <w:p w14:paraId="6A1EF41D" w14:textId="77777777" w:rsidR="002D54E4" w:rsidRPr="002D54E4" w:rsidRDefault="002D54E4" w:rsidP="003B4CED">
      <w:pPr>
        <w:numPr>
          <w:ilvl w:val="1"/>
          <w:numId w:val="1"/>
        </w:numPr>
        <w:spacing w:after="0" w:line="240" w:lineRule="auto"/>
        <w:jc w:val="both"/>
        <w:rPr>
          <w:rFonts w:ascii="Calibri" w:hAnsi="Calibri" w:cs="Calibri"/>
          <w:sz w:val="22"/>
          <w:szCs w:val="22"/>
        </w:rPr>
      </w:pPr>
      <w:r w:rsidRPr="002D54E4">
        <w:rPr>
          <w:rFonts w:ascii="Calibri" w:hAnsi="Calibri" w:cs="Calibri"/>
          <w:sz w:val="22"/>
          <w:szCs w:val="22"/>
        </w:rPr>
        <w:t>Applications open 12</w:t>
      </w:r>
      <w:r w:rsidRPr="002D54E4">
        <w:rPr>
          <w:rFonts w:ascii="Calibri" w:hAnsi="Calibri" w:cs="Calibri"/>
          <w:sz w:val="22"/>
          <w:szCs w:val="22"/>
          <w:vertAlign w:val="superscript"/>
        </w:rPr>
        <w:t>th</w:t>
      </w:r>
      <w:r w:rsidRPr="002D54E4">
        <w:rPr>
          <w:rFonts w:ascii="Calibri" w:hAnsi="Calibri" w:cs="Calibri"/>
          <w:sz w:val="22"/>
          <w:szCs w:val="22"/>
        </w:rPr>
        <w:t xml:space="preserve"> January 2026  </w:t>
      </w:r>
    </w:p>
    <w:p w14:paraId="4087DDA4" w14:textId="77777777" w:rsidR="002D54E4" w:rsidRPr="002D54E4" w:rsidRDefault="002D54E4" w:rsidP="003B4CED">
      <w:pPr>
        <w:numPr>
          <w:ilvl w:val="1"/>
          <w:numId w:val="1"/>
        </w:numPr>
        <w:spacing w:after="0" w:line="240" w:lineRule="auto"/>
        <w:jc w:val="both"/>
        <w:rPr>
          <w:rFonts w:ascii="Calibri" w:hAnsi="Calibri" w:cs="Calibri"/>
          <w:sz w:val="22"/>
          <w:szCs w:val="22"/>
        </w:rPr>
      </w:pPr>
      <w:r w:rsidRPr="002D54E4">
        <w:rPr>
          <w:rFonts w:ascii="Calibri" w:hAnsi="Calibri" w:cs="Calibri"/>
          <w:sz w:val="22"/>
          <w:szCs w:val="22"/>
        </w:rPr>
        <w:t>Applications close 20</w:t>
      </w:r>
      <w:r w:rsidRPr="002D54E4">
        <w:rPr>
          <w:rFonts w:ascii="Calibri" w:hAnsi="Calibri" w:cs="Calibri"/>
          <w:sz w:val="22"/>
          <w:szCs w:val="22"/>
          <w:vertAlign w:val="superscript"/>
        </w:rPr>
        <w:t>th</w:t>
      </w:r>
      <w:r w:rsidRPr="002D54E4">
        <w:rPr>
          <w:rFonts w:ascii="Calibri" w:hAnsi="Calibri" w:cs="Calibri"/>
          <w:sz w:val="22"/>
          <w:szCs w:val="22"/>
        </w:rPr>
        <w:t xml:space="preserve"> March 2026</w:t>
      </w:r>
    </w:p>
    <w:p w14:paraId="374EC601" w14:textId="77777777" w:rsidR="002D54E4" w:rsidRPr="002D54E4" w:rsidRDefault="002D54E4" w:rsidP="003B4CED">
      <w:pPr>
        <w:numPr>
          <w:ilvl w:val="1"/>
          <w:numId w:val="1"/>
        </w:numPr>
        <w:spacing w:after="0" w:line="240" w:lineRule="auto"/>
        <w:jc w:val="both"/>
        <w:rPr>
          <w:rFonts w:ascii="Calibri" w:hAnsi="Calibri" w:cs="Calibri"/>
          <w:sz w:val="22"/>
          <w:szCs w:val="22"/>
        </w:rPr>
      </w:pPr>
      <w:r w:rsidRPr="002D54E4">
        <w:rPr>
          <w:rFonts w:ascii="Calibri" w:hAnsi="Calibri" w:cs="Calibri"/>
          <w:sz w:val="22"/>
          <w:szCs w:val="22"/>
        </w:rPr>
        <w:t>Programme start date: 23</w:t>
      </w:r>
      <w:r w:rsidRPr="002D54E4">
        <w:rPr>
          <w:rFonts w:ascii="Calibri" w:hAnsi="Calibri" w:cs="Calibri"/>
          <w:sz w:val="22"/>
          <w:szCs w:val="22"/>
          <w:vertAlign w:val="superscript"/>
        </w:rPr>
        <w:t>rd</w:t>
      </w:r>
      <w:r w:rsidRPr="002D54E4">
        <w:rPr>
          <w:rFonts w:ascii="Calibri" w:hAnsi="Calibri" w:cs="Calibri"/>
          <w:sz w:val="22"/>
          <w:szCs w:val="22"/>
        </w:rPr>
        <w:t xml:space="preserve"> March 2026</w:t>
      </w:r>
    </w:p>
    <w:p w14:paraId="23069293" w14:textId="77777777" w:rsidR="00D41577" w:rsidRDefault="00D41577" w:rsidP="003B4CED">
      <w:pPr>
        <w:spacing w:after="0" w:line="240" w:lineRule="auto"/>
        <w:jc w:val="both"/>
        <w:rPr>
          <w:rFonts w:ascii="Calibri" w:hAnsi="Calibri" w:cs="Calibri"/>
          <w:b/>
          <w:bCs/>
          <w:sz w:val="22"/>
          <w:szCs w:val="22"/>
        </w:rPr>
      </w:pPr>
    </w:p>
    <w:p w14:paraId="2959CF25" w14:textId="4E31CE8B" w:rsidR="002D54E4" w:rsidRPr="002D54E4" w:rsidRDefault="002D54E4" w:rsidP="003B4CED">
      <w:pPr>
        <w:spacing w:after="0" w:line="240" w:lineRule="auto"/>
        <w:jc w:val="both"/>
        <w:rPr>
          <w:rFonts w:ascii="Calibri" w:hAnsi="Calibri" w:cs="Calibri"/>
          <w:b/>
          <w:bCs/>
          <w:sz w:val="22"/>
          <w:szCs w:val="22"/>
        </w:rPr>
      </w:pPr>
      <w:r w:rsidRPr="002D54E4">
        <w:rPr>
          <w:rFonts w:ascii="Calibri" w:hAnsi="Calibri" w:cs="Calibri"/>
          <w:b/>
          <w:bCs/>
          <w:sz w:val="22"/>
          <w:szCs w:val="22"/>
        </w:rPr>
        <w:t>Eligibility</w:t>
      </w:r>
      <w:r w:rsidR="00D41577">
        <w:rPr>
          <w:rFonts w:ascii="Calibri" w:hAnsi="Calibri" w:cs="Calibri"/>
          <w:b/>
          <w:bCs/>
          <w:sz w:val="22"/>
          <w:szCs w:val="22"/>
        </w:rPr>
        <w:t>-</w:t>
      </w:r>
    </w:p>
    <w:p w14:paraId="756C8DDD" w14:textId="77777777" w:rsidR="002D54E4" w:rsidRPr="002D54E4" w:rsidRDefault="002D54E4" w:rsidP="003B4CED">
      <w:pPr>
        <w:spacing w:after="0" w:line="240" w:lineRule="auto"/>
        <w:jc w:val="both"/>
        <w:rPr>
          <w:rFonts w:ascii="Calibri" w:hAnsi="Calibri" w:cs="Calibri"/>
          <w:sz w:val="22"/>
          <w:szCs w:val="22"/>
        </w:rPr>
      </w:pPr>
      <w:r w:rsidRPr="002D54E4">
        <w:rPr>
          <w:rFonts w:ascii="Calibri" w:hAnsi="Calibri" w:cs="Calibri"/>
          <w:sz w:val="22"/>
          <w:szCs w:val="22"/>
        </w:rPr>
        <w:t xml:space="preserve">The CPPE Newly qualified pharmacist programme is for pharmacists (including locums) who registered with the GPhC from 2023 onwards who are working in any of the following settings as their main role: </w:t>
      </w:r>
    </w:p>
    <w:p w14:paraId="608B45CD"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Community pharmacy</w:t>
      </w:r>
    </w:p>
    <w:p w14:paraId="5A01C6AD"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Integrated care boards</w:t>
      </w:r>
    </w:p>
    <w:p w14:paraId="112FC8B2"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Community health services</w:t>
      </w:r>
    </w:p>
    <w:p w14:paraId="71331314"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Health and justice</w:t>
      </w:r>
    </w:p>
    <w:p w14:paraId="4F6FCBDE"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General practice (</w:t>
      </w:r>
      <w:r w:rsidRPr="002D54E4">
        <w:rPr>
          <w:rFonts w:ascii="Calibri" w:hAnsi="Calibri" w:cs="Calibri"/>
          <w:sz w:val="22"/>
          <w:szCs w:val="22"/>
          <w:u w:val="single"/>
        </w:rPr>
        <w:t>Not</w:t>
      </w:r>
      <w:r w:rsidRPr="002D54E4">
        <w:rPr>
          <w:rFonts w:ascii="Calibri" w:hAnsi="Calibri" w:cs="Calibri"/>
          <w:sz w:val="22"/>
          <w:szCs w:val="22"/>
        </w:rPr>
        <w:t xml:space="preserve"> for learners employed via ARRS) </w:t>
      </w:r>
    </w:p>
    <w:p w14:paraId="0EECE92E"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Care homes (</w:t>
      </w:r>
      <w:r w:rsidRPr="002D54E4">
        <w:rPr>
          <w:rFonts w:ascii="Calibri" w:hAnsi="Calibri" w:cs="Calibri"/>
          <w:sz w:val="22"/>
          <w:szCs w:val="22"/>
          <w:u w:val="single"/>
        </w:rPr>
        <w:t>Not</w:t>
      </w:r>
      <w:r w:rsidRPr="002D54E4">
        <w:rPr>
          <w:rFonts w:ascii="Calibri" w:hAnsi="Calibri" w:cs="Calibri"/>
          <w:sz w:val="22"/>
          <w:szCs w:val="22"/>
        </w:rPr>
        <w:t xml:space="preserve"> for learners employed via ARRS)</w:t>
      </w:r>
    </w:p>
    <w:p w14:paraId="31BA41E9"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lastRenderedPageBreak/>
        <w:t>Pharmacists who registered before 2023 who are returning from a career break are also eligible to apply.</w:t>
      </w:r>
    </w:p>
    <w:p w14:paraId="517F43F6" w14:textId="77777777" w:rsidR="002D54E4" w:rsidRPr="002D54E4" w:rsidRDefault="002D54E4" w:rsidP="003B4CED">
      <w:pPr>
        <w:numPr>
          <w:ilvl w:val="0"/>
          <w:numId w:val="2"/>
        </w:numPr>
        <w:spacing w:after="0" w:line="240" w:lineRule="auto"/>
        <w:jc w:val="both"/>
        <w:rPr>
          <w:rFonts w:ascii="Calibri" w:hAnsi="Calibri" w:cs="Calibri"/>
          <w:sz w:val="22"/>
          <w:szCs w:val="22"/>
        </w:rPr>
      </w:pPr>
      <w:r w:rsidRPr="002D54E4">
        <w:rPr>
          <w:rFonts w:ascii="Calibri" w:hAnsi="Calibri" w:cs="Calibri"/>
          <w:sz w:val="22"/>
          <w:szCs w:val="22"/>
        </w:rPr>
        <w:t xml:space="preserve">Other roles may also be eligible – contact CPPE to discuss how they can support. </w:t>
      </w:r>
    </w:p>
    <w:p w14:paraId="07939323" w14:textId="77777777" w:rsidR="002D54E4" w:rsidRPr="002D54E4" w:rsidRDefault="002D54E4" w:rsidP="003B4CED">
      <w:pPr>
        <w:spacing w:after="0" w:line="240" w:lineRule="auto"/>
        <w:jc w:val="both"/>
        <w:rPr>
          <w:rFonts w:ascii="Calibri" w:hAnsi="Calibri" w:cs="Calibri"/>
          <w:sz w:val="22"/>
          <w:szCs w:val="22"/>
        </w:rPr>
      </w:pPr>
      <w:r w:rsidRPr="002D54E4">
        <w:rPr>
          <w:rFonts w:ascii="Calibri" w:hAnsi="Calibri" w:cs="Calibri"/>
          <w:sz w:val="22"/>
          <w:szCs w:val="22"/>
        </w:rPr>
        <w:t>See the CPPE website for further information regarding the NQPP eligibility criteria.</w:t>
      </w:r>
    </w:p>
    <w:p w14:paraId="4380518C" w14:textId="77777777" w:rsidR="002D54E4" w:rsidRPr="002D54E4" w:rsidRDefault="002D54E4" w:rsidP="003B4CED">
      <w:pPr>
        <w:spacing w:after="0" w:line="240" w:lineRule="auto"/>
        <w:jc w:val="both"/>
        <w:rPr>
          <w:rFonts w:ascii="Calibri" w:hAnsi="Calibri" w:cs="Calibri"/>
          <w:sz w:val="22"/>
          <w:szCs w:val="22"/>
        </w:rPr>
      </w:pPr>
    </w:p>
    <w:p w14:paraId="2CC54BAA" w14:textId="77777777" w:rsidR="002D54E4" w:rsidRPr="002D54E4" w:rsidRDefault="002D54E4" w:rsidP="003B4CED">
      <w:pPr>
        <w:spacing w:after="0" w:line="240" w:lineRule="auto"/>
        <w:jc w:val="both"/>
        <w:rPr>
          <w:rFonts w:ascii="Calibri" w:hAnsi="Calibri" w:cs="Calibri"/>
          <w:b/>
          <w:bCs/>
          <w:sz w:val="22"/>
          <w:szCs w:val="22"/>
        </w:rPr>
      </w:pPr>
      <w:r w:rsidRPr="002D54E4">
        <w:rPr>
          <w:rFonts w:ascii="Calibri" w:hAnsi="Calibri" w:cs="Calibri"/>
          <w:b/>
          <w:bCs/>
          <w:sz w:val="22"/>
          <w:szCs w:val="22"/>
        </w:rPr>
        <w:t xml:space="preserve">How to apply </w:t>
      </w:r>
    </w:p>
    <w:p w14:paraId="27F49080" w14:textId="77777777" w:rsidR="002D54E4" w:rsidRPr="002D54E4" w:rsidRDefault="002D54E4" w:rsidP="00EA4460">
      <w:pPr>
        <w:numPr>
          <w:ilvl w:val="0"/>
          <w:numId w:val="3"/>
        </w:numPr>
        <w:spacing w:after="0" w:line="240" w:lineRule="auto"/>
        <w:rPr>
          <w:rFonts w:ascii="Calibri" w:hAnsi="Calibri" w:cs="Calibri"/>
          <w:sz w:val="22"/>
          <w:szCs w:val="22"/>
        </w:rPr>
      </w:pPr>
      <w:r w:rsidRPr="002D54E4">
        <w:rPr>
          <w:rFonts w:ascii="Calibri" w:hAnsi="Calibri" w:cs="Calibri"/>
          <w:sz w:val="22"/>
          <w:szCs w:val="22"/>
        </w:rPr>
        <w:t xml:space="preserve">Visit the CPPE website </w:t>
      </w:r>
      <w:hyperlink r:id="rId10" w:history="1">
        <w:r w:rsidRPr="002D54E4">
          <w:rPr>
            <w:rStyle w:val="Hyperlink"/>
            <w:rFonts w:ascii="Calibri" w:hAnsi="Calibri" w:cs="Calibri"/>
            <w:sz w:val="22"/>
            <w:szCs w:val="22"/>
          </w:rPr>
          <w:t>www.cppe.ac.uk/career/nqpp/</w:t>
        </w:r>
      </w:hyperlink>
      <w:r w:rsidRPr="002D54E4">
        <w:rPr>
          <w:rFonts w:ascii="Calibri" w:hAnsi="Calibri" w:cs="Calibri"/>
          <w:sz w:val="22"/>
          <w:szCs w:val="22"/>
        </w:rPr>
        <w:t xml:space="preserve"> for further information about the training offer provided including eligibility. </w:t>
      </w:r>
    </w:p>
    <w:p w14:paraId="6C584CDF" w14:textId="77777777" w:rsidR="002D54E4" w:rsidRPr="002D54E4" w:rsidRDefault="002D54E4" w:rsidP="00EA4460">
      <w:pPr>
        <w:numPr>
          <w:ilvl w:val="0"/>
          <w:numId w:val="3"/>
        </w:numPr>
        <w:spacing w:after="0" w:line="240" w:lineRule="auto"/>
        <w:rPr>
          <w:rFonts w:ascii="Calibri" w:hAnsi="Calibri" w:cs="Calibri"/>
          <w:sz w:val="22"/>
          <w:szCs w:val="22"/>
        </w:rPr>
      </w:pPr>
      <w:r w:rsidRPr="002D54E4">
        <w:rPr>
          <w:rFonts w:ascii="Calibri" w:hAnsi="Calibri" w:cs="Calibri"/>
          <w:sz w:val="22"/>
          <w:szCs w:val="22"/>
        </w:rPr>
        <w:t xml:space="preserve">A video overview of the programme is available here </w:t>
      </w:r>
      <w:hyperlink r:id="rId11" w:history="1">
        <w:r w:rsidRPr="002D54E4">
          <w:rPr>
            <w:rStyle w:val="Hyperlink"/>
            <w:rFonts w:ascii="Calibri" w:hAnsi="Calibri" w:cs="Calibri"/>
            <w:sz w:val="22"/>
            <w:szCs w:val="22"/>
          </w:rPr>
          <w:t>https://vimeo.com/997723347/d44abee944?share=copy [vimeo.com]</w:t>
        </w:r>
      </w:hyperlink>
      <w:r w:rsidRPr="002D54E4">
        <w:rPr>
          <w:rFonts w:ascii="Calibri" w:hAnsi="Calibri" w:cs="Calibri"/>
          <w:sz w:val="22"/>
          <w:szCs w:val="22"/>
        </w:rPr>
        <w:t xml:space="preserve"> </w:t>
      </w:r>
    </w:p>
    <w:p w14:paraId="128A0711" w14:textId="77777777" w:rsidR="002D54E4" w:rsidRPr="002D54E4" w:rsidRDefault="002D54E4" w:rsidP="00EA4460">
      <w:pPr>
        <w:numPr>
          <w:ilvl w:val="0"/>
          <w:numId w:val="3"/>
        </w:numPr>
        <w:spacing w:after="0" w:line="240" w:lineRule="auto"/>
        <w:rPr>
          <w:rFonts w:ascii="Calibri" w:hAnsi="Calibri" w:cs="Calibri"/>
          <w:sz w:val="22"/>
          <w:szCs w:val="22"/>
        </w:rPr>
      </w:pPr>
      <w:r w:rsidRPr="002D54E4">
        <w:rPr>
          <w:rFonts w:ascii="Calibri" w:hAnsi="Calibri" w:cs="Calibri"/>
          <w:sz w:val="22"/>
          <w:szCs w:val="22"/>
        </w:rPr>
        <w:t xml:space="preserve">If you have any questions regarding this offer, please contact the CPPE NQPP team </w:t>
      </w:r>
      <w:hyperlink r:id="rId12" w:history="1">
        <w:r w:rsidRPr="002D54E4">
          <w:rPr>
            <w:rStyle w:val="Hyperlink"/>
            <w:rFonts w:ascii="Calibri" w:hAnsi="Calibri" w:cs="Calibri"/>
            <w:sz w:val="22"/>
            <w:szCs w:val="22"/>
          </w:rPr>
          <w:t>newlyqualified@cppe.ac.uk</w:t>
        </w:r>
      </w:hyperlink>
      <w:r w:rsidRPr="002D54E4">
        <w:rPr>
          <w:rFonts w:ascii="Calibri" w:hAnsi="Calibri" w:cs="Calibri"/>
          <w:sz w:val="22"/>
          <w:szCs w:val="22"/>
        </w:rPr>
        <w:t xml:space="preserve">. </w:t>
      </w:r>
    </w:p>
    <w:p w14:paraId="543DDAFC" w14:textId="77777777" w:rsidR="002D54E4" w:rsidRDefault="002D54E4" w:rsidP="003B4CED">
      <w:pPr>
        <w:spacing w:after="0" w:line="240" w:lineRule="auto"/>
        <w:jc w:val="both"/>
        <w:rPr>
          <w:rFonts w:ascii="Calibri" w:hAnsi="Calibri" w:cs="Calibri"/>
          <w:sz w:val="22"/>
          <w:szCs w:val="22"/>
        </w:rPr>
      </w:pPr>
    </w:p>
    <w:p w14:paraId="21783130" w14:textId="510569A7" w:rsidR="003B4CED" w:rsidRPr="003B4CED" w:rsidRDefault="003B4CED" w:rsidP="003B4CED">
      <w:pPr>
        <w:spacing w:after="0" w:line="240" w:lineRule="auto"/>
        <w:jc w:val="both"/>
        <w:rPr>
          <w:rFonts w:ascii="Calibri" w:hAnsi="Calibri" w:cs="Calibri"/>
          <w:sz w:val="22"/>
          <w:szCs w:val="22"/>
        </w:rPr>
      </w:pPr>
      <w:r w:rsidRPr="003B4CED">
        <w:rPr>
          <w:rFonts w:ascii="Calibri" w:hAnsi="Calibri" w:cs="Calibri"/>
          <w:b/>
          <w:bCs/>
          <w:sz w:val="22"/>
          <w:szCs w:val="22"/>
        </w:rPr>
        <w:t>Community Pharmacy Technician- Advancing Your Role programme</w:t>
      </w:r>
      <w:r w:rsidRPr="003B4CED">
        <w:rPr>
          <w:rFonts w:ascii="Calibri" w:hAnsi="Calibri" w:cs="Calibri"/>
          <w:sz w:val="22"/>
          <w:szCs w:val="22"/>
        </w:rPr>
        <w:t xml:space="preserve"> is open to pharmacy technicians working in community pharmacy or the Health and Justice sector. This is a fully funded course that helps pharmacy technicians develop the skills and confidence to deliver effective clinical services in community pharmacy and the Health and Justice sector. You can apply and start at any time. Please click </w:t>
      </w:r>
      <w:hyperlink r:id="rId13" w:history="1">
        <w:r w:rsidRPr="003B4CED">
          <w:rPr>
            <w:rStyle w:val="Hyperlink"/>
            <w:rFonts w:ascii="Calibri" w:hAnsi="Calibri" w:cs="Calibri"/>
            <w:sz w:val="22"/>
            <w:szCs w:val="22"/>
          </w:rPr>
          <w:t>here</w:t>
        </w:r>
      </w:hyperlink>
      <w:r w:rsidRPr="003B4CED">
        <w:rPr>
          <w:rFonts w:ascii="Calibri" w:hAnsi="Calibri" w:cs="Calibri"/>
          <w:sz w:val="22"/>
          <w:szCs w:val="22"/>
        </w:rPr>
        <w:t xml:space="preserve"> for further information and to apply.</w:t>
      </w:r>
    </w:p>
    <w:p w14:paraId="48F6F8D2" w14:textId="77777777" w:rsidR="00EA4460" w:rsidRDefault="00EA4460" w:rsidP="003B4CED">
      <w:pPr>
        <w:spacing w:after="0" w:line="240" w:lineRule="auto"/>
        <w:jc w:val="both"/>
        <w:rPr>
          <w:rFonts w:ascii="Calibri" w:hAnsi="Calibri" w:cs="Calibri"/>
          <w:sz w:val="22"/>
          <w:szCs w:val="22"/>
        </w:rPr>
      </w:pPr>
    </w:p>
    <w:p w14:paraId="1B03D249" w14:textId="57E3F0FC" w:rsidR="003B4CED" w:rsidRPr="003B4CED" w:rsidRDefault="003B4CED" w:rsidP="003B4CED">
      <w:pPr>
        <w:spacing w:after="0" w:line="240" w:lineRule="auto"/>
        <w:jc w:val="both"/>
        <w:rPr>
          <w:rFonts w:ascii="Calibri" w:hAnsi="Calibri" w:cs="Calibri"/>
          <w:b/>
          <w:bCs/>
          <w:sz w:val="22"/>
          <w:szCs w:val="22"/>
        </w:rPr>
      </w:pPr>
      <w:r w:rsidRPr="003B4CED">
        <w:rPr>
          <w:rFonts w:ascii="Calibri" w:hAnsi="Calibri" w:cs="Calibri"/>
          <w:b/>
          <w:bCs/>
          <w:sz w:val="22"/>
          <w:szCs w:val="22"/>
        </w:rPr>
        <w:t>Any questions on the above programme</w:t>
      </w:r>
      <w:r w:rsidR="0069351E">
        <w:rPr>
          <w:rFonts w:ascii="Calibri" w:hAnsi="Calibri" w:cs="Calibri"/>
          <w:b/>
          <w:bCs/>
          <w:sz w:val="22"/>
          <w:szCs w:val="22"/>
        </w:rPr>
        <w:t>s</w:t>
      </w:r>
      <w:r w:rsidRPr="003B4CED">
        <w:rPr>
          <w:rFonts w:ascii="Calibri" w:hAnsi="Calibri" w:cs="Calibri"/>
          <w:b/>
          <w:bCs/>
          <w:sz w:val="22"/>
          <w:szCs w:val="22"/>
        </w:rPr>
        <w:t xml:space="preserve"> please contact </w:t>
      </w:r>
      <w:hyperlink r:id="rId14" w:history="1">
        <w:r w:rsidRPr="003B4CED">
          <w:rPr>
            <w:rStyle w:val="Hyperlink"/>
            <w:rFonts w:ascii="Calibri" w:hAnsi="Calibri" w:cs="Calibri"/>
            <w:b/>
            <w:bCs/>
            <w:sz w:val="22"/>
            <w:szCs w:val="22"/>
          </w:rPr>
          <w:t>yinka.kuye@cppe.ac.uk</w:t>
        </w:r>
      </w:hyperlink>
      <w:r w:rsidRPr="003B4CED">
        <w:rPr>
          <w:rFonts w:ascii="Calibri" w:hAnsi="Calibri" w:cs="Calibri"/>
          <w:b/>
          <w:bCs/>
          <w:sz w:val="22"/>
          <w:szCs w:val="22"/>
        </w:rPr>
        <w:t xml:space="preserve"> </w:t>
      </w:r>
    </w:p>
    <w:p w14:paraId="7CA6F7CF" w14:textId="77777777" w:rsidR="003B4CED" w:rsidRPr="003B4CED" w:rsidRDefault="003B4CED" w:rsidP="003B4CED">
      <w:pPr>
        <w:spacing w:after="0" w:line="240" w:lineRule="auto"/>
        <w:jc w:val="both"/>
        <w:rPr>
          <w:rFonts w:ascii="Calibri" w:hAnsi="Calibri" w:cs="Calibri"/>
          <w:sz w:val="22"/>
          <w:szCs w:val="22"/>
        </w:rPr>
      </w:pPr>
    </w:p>
    <w:p w14:paraId="2C7DB05E" w14:textId="77777777" w:rsidR="003B4CED" w:rsidRPr="003B4CED" w:rsidRDefault="003B4CED" w:rsidP="003B4CED">
      <w:pPr>
        <w:spacing w:after="0" w:line="240" w:lineRule="auto"/>
        <w:jc w:val="both"/>
        <w:rPr>
          <w:rFonts w:ascii="Calibri" w:hAnsi="Calibri" w:cs="Calibri"/>
          <w:sz w:val="22"/>
          <w:szCs w:val="22"/>
        </w:rPr>
      </w:pPr>
    </w:p>
    <w:p w14:paraId="6CE3DCD7" w14:textId="7A726572" w:rsidR="003B4CED" w:rsidRPr="003B4CED" w:rsidRDefault="003B4CED" w:rsidP="003B4CED">
      <w:pPr>
        <w:spacing w:after="0" w:line="240" w:lineRule="auto"/>
        <w:jc w:val="both"/>
        <w:rPr>
          <w:rFonts w:ascii="Calibri" w:hAnsi="Calibri" w:cs="Calibri"/>
          <w:sz w:val="22"/>
          <w:szCs w:val="22"/>
        </w:rPr>
      </w:pPr>
      <w:r w:rsidRPr="003B4CED">
        <w:rPr>
          <w:rFonts w:ascii="Calibri" w:hAnsi="Calibri" w:cs="Calibri"/>
          <w:b/>
          <w:noProof/>
          <w:sz w:val="22"/>
          <w:szCs w:val="22"/>
        </w:rPr>
        <w:drawing>
          <wp:inline distT="0" distB="0" distL="0" distR="0" wp14:anchorId="0B1F7398" wp14:editId="3720A54E">
            <wp:extent cx="1111250" cy="425450"/>
            <wp:effectExtent l="0" t="0" r="0" b="0"/>
            <wp:docPr id="973650407" name="Picture 4" descr="Kind reg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 regar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1250" cy="425450"/>
                    </a:xfrm>
                    <a:prstGeom prst="rect">
                      <a:avLst/>
                    </a:prstGeom>
                    <a:noFill/>
                    <a:ln>
                      <a:noFill/>
                    </a:ln>
                  </pic:spPr>
                </pic:pic>
              </a:graphicData>
            </a:graphic>
          </wp:inline>
        </w:drawing>
      </w:r>
    </w:p>
    <w:p w14:paraId="7C9C0403" w14:textId="77777777" w:rsidR="003B4CED" w:rsidRPr="003B4CED" w:rsidRDefault="003B4CED" w:rsidP="003B4CED">
      <w:pPr>
        <w:spacing w:after="0" w:line="240" w:lineRule="auto"/>
        <w:jc w:val="both"/>
        <w:rPr>
          <w:rFonts w:ascii="Calibri" w:hAnsi="Calibri" w:cs="Calibri"/>
          <w:sz w:val="22"/>
          <w:szCs w:val="22"/>
        </w:rPr>
      </w:pPr>
      <w:r w:rsidRPr="003B4CED">
        <w:rPr>
          <w:rFonts w:ascii="Calibri" w:hAnsi="Calibri" w:cs="Calibri"/>
          <w:sz w:val="22"/>
          <w:szCs w:val="22"/>
        </w:rPr>
        <w:t>Yinka Kuye    </w:t>
      </w:r>
    </w:p>
    <w:p w14:paraId="0852D41D" w14:textId="229F7085" w:rsidR="003B4CED" w:rsidRPr="003B4CED" w:rsidRDefault="003B4CED" w:rsidP="003B4CED">
      <w:pPr>
        <w:spacing w:after="0" w:line="240" w:lineRule="auto"/>
        <w:jc w:val="both"/>
        <w:rPr>
          <w:rFonts w:ascii="Calibri" w:hAnsi="Calibri" w:cs="Calibri"/>
          <w:sz w:val="22"/>
          <w:szCs w:val="22"/>
        </w:rPr>
      </w:pPr>
      <w:r w:rsidRPr="003B4CED">
        <w:rPr>
          <w:rFonts w:ascii="Calibri" w:hAnsi="Calibri" w:cs="Calibri"/>
          <w:noProof/>
          <w:sz w:val="22"/>
          <w:szCs w:val="22"/>
        </w:rPr>
        <w:drawing>
          <wp:inline distT="0" distB="0" distL="0" distR="0" wp14:anchorId="50A24464" wp14:editId="0B42F436">
            <wp:extent cx="1162050" cy="342900"/>
            <wp:effectExtent l="0" t="0" r="0" b="0"/>
            <wp:docPr id="169774768" name="Picture 3" descr="A button with &quot;Hear my name&quot; text for name playback in email signatu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utton with &quot;Hear my name&quot; text for name playback in email signatur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162050" cy="342900"/>
                    </a:xfrm>
                    <a:prstGeom prst="rect">
                      <a:avLst/>
                    </a:prstGeom>
                    <a:noFill/>
                    <a:ln>
                      <a:noFill/>
                    </a:ln>
                  </pic:spPr>
                </pic:pic>
              </a:graphicData>
            </a:graphic>
          </wp:inline>
        </w:drawing>
      </w:r>
    </w:p>
    <w:p w14:paraId="6CA01B19" w14:textId="77777777" w:rsidR="003B4CED" w:rsidRPr="003B4CED" w:rsidRDefault="003B4CED" w:rsidP="003B4CED">
      <w:pPr>
        <w:spacing w:after="0" w:line="240" w:lineRule="auto"/>
        <w:jc w:val="both"/>
        <w:rPr>
          <w:rFonts w:ascii="Calibri" w:hAnsi="Calibri" w:cs="Calibri"/>
          <w:sz w:val="22"/>
          <w:szCs w:val="22"/>
        </w:rPr>
      </w:pPr>
      <w:r w:rsidRPr="003B4CED">
        <w:rPr>
          <w:rFonts w:ascii="Calibri" w:hAnsi="Calibri" w:cs="Calibri"/>
          <w:b/>
          <w:bCs/>
          <w:sz w:val="22"/>
          <w:szCs w:val="22"/>
        </w:rPr>
        <w:t>Regional Tutor | London</w:t>
      </w:r>
    </w:p>
    <w:p w14:paraId="098B2684" w14:textId="77777777" w:rsidR="003B4CED" w:rsidRDefault="003B4CED" w:rsidP="003B4CED">
      <w:pPr>
        <w:spacing w:after="0" w:line="240" w:lineRule="auto"/>
        <w:jc w:val="both"/>
        <w:rPr>
          <w:rFonts w:ascii="Calibri" w:hAnsi="Calibri" w:cs="Calibri"/>
          <w:sz w:val="22"/>
          <w:szCs w:val="22"/>
        </w:rPr>
      </w:pPr>
    </w:p>
    <w:tbl>
      <w:tblPr>
        <w:tblW w:w="13997" w:type="dxa"/>
        <w:tblCellMar>
          <w:left w:w="0" w:type="dxa"/>
          <w:right w:w="0" w:type="dxa"/>
        </w:tblCellMar>
        <w:tblLook w:val="04A0" w:firstRow="1" w:lastRow="0" w:firstColumn="1" w:lastColumn="0" w:noHBand="0" w:noVBand="1"/>
      </w:tblPr>
      <w:tblGrid>
        <w:gridCol w:w="2580"/>
        <w:gridCol w:w="11417"/>
      </w:tblGrid>
      <w:tr w:rsidR="00EA4460" w:rsidRPr="00EA4460" w14:paraId="1BE10724" w14:textId="77777777" w:rsidTr="00EA4460">
        <w:trPr>
          <w:trHeight w:val="2862"/>
        </w:trPr>
        <w:tc>
          <w:tcPr>
            <w:tcW w:w="2580" w:type="dxa"/>
            <w:tcMar>
              <w:top w:w="15" w:type="dxa"/>
              <w:left w:w="15" w:type="dxa"/>
              <w:bottom w:w="15" w:type="dxa"/>
              <w:right w:w="15" w:type="dxa"/>
            </w:tcMar>
            <w:vAlign w:val="center"/>
            <w:hideMark/>
          </w:tcPr>
          <w:p w14:paraId="367626FE" w14:textId="51BBAC2C" w:rsidR="00EA4460" w:rsidRPr="00EA4460" w:rsidRDefault="00EA4460" w:rsidP="00EA4460">
            <w:pPr>
              <w:spacing w:after="0" w:line="240" w:lineRule="auto"/>
              <w:jc w:val="both"/>
              <w:rPr>
                <w:rFonts w:ascii="Calibri" w:hAnsi="Calibri" w:cs="Calibri"/>
                <w:sz w:val="22"/>
                <w:szCs w:val="22"/>
              </w:rPr>
            </w:pPr>
          </w:p>
        </w:tc>
        <w:tc>
          <w:tcPr>
            <w:tcW w:w="11417" w:type="dxa"/>
            <w:tcMar>
              <w:top w:w="15" w:type="dxa"/>
              <w:left w:w="15" w:type="dxa"/>
              <w:bottom w:w="15" w:type="dxa"/>
              <w:right w:w="15" w:type="dxa"/>
            </w:tcMar>
            <w:vAlign w:val="center"/>
            <w:hideMark/>
          </w:tcPr>
          <w:p w14:paraId="1DF00448" w14:textId="0E877FCD" w:rsidR="00EA4460" w:rsidRPr="00EA4460" w:rsidRDefault="00EA4460" w:rsidP="00EA4460">
            <w:pPr>
              <w:spacing w:after="0" w:line="240" w:lineRule="auto"/>
              <w:jc w:val="both"/>
              <w:rPr>
                <w:rFonts w:ascii="Calibri" w:hAnsi="Calibri" w:cs="Calibri"/>
                <w:sz w:val="22"/>
                <w:szCs w:val="22"/>
              </w:rPr>
            </w:pPr>
          </w:p>
        </w:tc>
      </w:tr>
      <w:bookmarkEnd w:id="0"/>
    </w:tbl>
    <w:p w14:paraId="738A0B9C" w14:textId="77777777" w:rsidR="00EA4460" w:rsidRPr="002D54E4" w:rsidRDefault="00EA4460" w:rsidP="003B4CED">
      <w:pPr>
        <w:spacing w:after="0" w:line="240" w:lineRule="auto"/>
        <w:jc w:val="both"/>
        <w:rPr>
          <w:rFonts w:ascii="Calibri" w:hAnsi="Calibri" w:cs="Calibri"/>
          <w:sz w:val="22"/>
          <w:szCs w:val="22"/>
        </w:rPr>
      </w:pPr>
    </w:p>
    <w:sectPr w:rsidR="00EA4460" w:rsidRPr="002D54E4">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0117C" w14:textId="77777777" w:rsidR="00DC5379" w:rsidRDefault="00DC5379" w:rsidP="00147CD9">
      <w:pPr>
        <w:spacing w:after="0" w:line="240" w:lineRule="auto"/>
      </w:pPr>
      <w:r>
        <w:separator/>
      </w:r>
    </w:p>
  </w:endnote>
  <w:endnote w:type="continuationSeparator" w:id="0">
    <w:p w14:paraId="021D1DC9" w14:textId="77777777" w:rsidR="00DC5379" w:rsidRDefault="00DC5379" w:rsidP="0014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3C32" w14:textId="77777777" w:rsidR="00DC5379" w:rsidRDefault="00DC5379" w:rsidP="00147CD9">
      <w:pPr>
        <w:spacing w:after="0" w:line="240" w:lineRule="auto"/>
      </w:pPr>
      <w:r>
        <w:separator/>
      </w:r>
    </w:p>
  </w:footnote>
  <w:footnote w:type="continuationSeparator" w:id="0">
    <w:p w14:paraId="0DB88E92" w14:textId="77777777" w:rsidR="00DC5379" w:rsidRDefault="00DC5379" w:rsidP="0014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8CF6" w14:textId="4F8613D8" w:rsidR="00EA4460" w:rsidRDefault="00EA4460" w:rsidP="00EA4460">
    <w:pPr>
      <w:pStyle w:val="Header"/>
      <w:tabs>
        <w:tab w:val="clear" w:pos="4513"/>
        <w:tab w:val="clear" w:pos="9026"/>
        <w:tab w:val="left" w:pos="2130"/>
      </w:tabs>
    </w:pPr>
    <w:r w:rsidRPr="00EA4460">
      <w:rPr>
        <w:rFonts w:ascii="Calibri" w:hAnsi="Calibri" w:cs="Calibri"/>
        <w:noProof/>
        <w:sz w:val="22"/>
        <w:szCs w:val="22"/>
      </w:rPr>
      <w:drawing>
        <wp:inline distT="0" distB="0" distL="0" distR="0" wp14:anchorId="1BB1B40D" wp14:editId="275B6EEF">
          <wp:extent cx="793750" cy="793750"/>
          <wp:effectExtent l="0" t="0" r="6350" b="6350"/>
          <wp:docPr id="257768290" name="Picture 10" descr="A blue and white logo&#10;&#10;Description automatically generated">
            <a:hlinkClick xmlns:a="http://schemas.openxmlformats.org/drawingml/2006/main" r:id="rId1" tooltip="&quot;https://www.cppe.ac.u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white 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inline>
      </w:drawing>
    </w:r>
    <w:r>
      <w:tab/>
      <w:t xml:space="preserve">    CPPE UPDATE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4D01"/>
    <w:multiLevelType w:val="hybridMultilevel"/>
    <w:tmpl w:val="B9546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F034C8"/>
    <w:multiLevelType w:val="hybridMultilevel"/>
    <w:tmpl w:val="A5181642"/>
    <w:lvl w:ilvl="0" w:tplc="237CCE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34EFB"/>
    <w:multiLevelType w:val="hybridMultilevel"/>
    <w:tmpl w:val="74E01E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AEF0FD3"/>
    <w:multiLevelType w:val="hybridMultilevel"/>
    <w:tmpl w:val="9ED02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107A13"/>
    <w:multiLevelType w:val="hybridMultilevel"/>
    <w:tmpl w:val="A1A005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20359623">
    <w:abstractNumId w:val="2"/>
  </w:num>
  <w:num w:numId="2" w16cid:durableId="1570457079">
    <w:abstractNumId w:val="3"/>
  </w:num>
  <w:num w:numId="3" w16cid:durableId="1362824195">
    <w:abstractNumId w:val="4"/>
  </w:num>
  <w:num w:numId="4" w16cid:durableId="479231180">
    <w:abstractNumId w:val="0"/>
  </w:num>
  <w:num w:numId="5" w16cid:durableId="501702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20"/>
    <w:rsid w:val="000C72FF"/>
    <w:rsid w:val="000D5F13"/>
    <w:rsid w:val="00147CD9"/>
    <w:rsid w:val="002D54E4"/>
    <w:rsid w:val="00307B20"/>
    <w:rsid w:val="003B4CED"/>
    <w:rsid w:val="0069351E"/>
    <w:rsid w:val="007D07F6"/>
    <w:rsid w:val="00871B5C"/>
    <w:rsid w:val="00945A54"/>
    <w:rsid w:val="00D41577"/>
    <w:rsid w:val="00D95D22"/>
    <w:rsid w:val="00DC5379"/>
    <w:rsid w:val="00E95770"/>
    <w:rsid w:val="00EA4460"/>
    <w:rsid w:val="00EA556A"/>
    <w:rsid w:val="00F4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C9F"/>
  <w15:chartTrackingRefBased/>
  <w15:docId w15:val="{146C0B6D-A1B3-44EC-AF32-B8B9F140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B20"/>
    <w:rPr>
      <w:rFonts w:eastAsiaTheme="majorEastAsia" w:cstheme="majorBidi"/>
      <w:color w:val="272727" w:themeColor="text1" w:themeTint="D8"/>
    </w:rPr>
  </w:style>
  <w:style w:type="paragraph" w:styleId="Title">
    <w:name w:val="Title"/>
    <w:basedOn w:val="Normal"/>
    <w:next w:val="Normal"/>
    <w:link w:val="TitleChar"/>
    <w:uiPriority w:val="10"/>
    <w:qFormat/>
    <w:rsid w:val="00307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B20"/>
    <w:pPr>
      <w:spacing w:before="160"/>
      <w:jc w:val="center"/>
    </w:pPr>
    <w:rPr>
      <w:i/>
      <w:iCs/>
      <w:color w:val="404040" w:themeColor="text1" w:themeTint="BF"/>
    </w:rPr>
  </w:style>
  <w:style w:type="character" w:customStyle="1" w:styleId="QuoteChar">
    <w:name w:val="Quote Char"/>
    <w:basedOn w:val="DefaultParagraphFont"/>
    <w:link w:val="Quote"/>
    <w:uiPriority w:val="29"/>
    <w:rsid w:val="00307B20"/>
    <w:rPr>
      <w:i/>
      <w:iCs/>
      <w:color w:val="404040" w:themeColor="text1" w:themeTint="BF"/>
    </w:rPr>
  </w:style>
  <w:style w:type="paragraph" w:styleId="ListParagraph">
    <w:name w:val="List Paragraph"/>
    <w:basedOn w:val="Normal"/>
    <w:uiPriority w:val="34"/>
    <w:qFormat/>
    <w:rsid w:val="00307B20"/>
    <w:pPr>
      <w:ind w:left="720"/>
      <w:contextualSpacing/>
    </w:pPr>
  </w:style>
  <w:style w:type="character" w:styleId="IntenseEmphasis">
    <w:name w:val="Intense Emphasis"/>
    <w:basedOn w:val="DefaultParagraphFont"/>
    <w:uiPriority w:val="21"/>
    <w:qFormat/>
    <w:rsid w:val="00307B20"/>
    <w:rPr>
      <w:i/>
      <w:iCs/>
      <w:color w:val="0F4761" w:themeColor="accent1" w:themeShade="BF"/>
    </w:rPr>
  </w:style>
  <w:style w:type="paragraph" w:styleId="IntenseQuote">
    <w:name w:val="Intense Quote"/>
    <w:basedOn w:val="Normal"/>
    <w:next w:val="Normal"/>
    <w:link w:val="IntenseQuoteChar"/>
    <w:uiPriority w:val="30"/>
    <w:qFormat/>
    <w:rsid w:val="00307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B20"/>
    <w:rPr>
      <w:i/>
      <w:iCs/>
      <w:color w:val="0F4761" w:themeColor="accent1" w:themeShade="BF"/>
    </w:rPr>
  </w:style>
  <w:style w:type="character" w:styleId="IntenseReference">
    <w:name w:val="Intense Reference"/>
    <w:basedOn w:val="DefaultParagraphFont"/>
    <w:uiPriority w:val="32"/>
    <w:qFormat/>
    <w:rsid w:val="00307B20"/>
    <w:rPr>
      <w:b/>
      <w:bCs/>
      <w:smallCaps/>
      <w:color w:val="0F4761" w:themeColor="accent1" w:themeShade="BF"/>
      <w:spacing w:val="5"/>
    </w:rPr>
  </w:style>
  <w:style w:type="character" w:styleId="Hyperlink">
    <w:name w:val="Hyperlink"/>
    <w:basedOn w:val="DefaultParagraphFont"/>
    <w:uiPriority w:val="99"/>
    <w:unhideWhenUsed/>
    <w:rsid w:val="002D54E4"/>
    <w:rPr>
      <w:color w:val="467886" w:themeColor="hyperlink"/>
      <w:u w:val="single"/>
    </w:rPr>
  </w:style>
  <w:style w:type="character" w:styleId="UnresolvedMention">
    <w:name w:val="Unresolved Mention"/>
    <w:basedOn w:val="DefaultParagraphFont"/>
    <w:uiPriority w:val="99"/>
    <w:semiHidden/>
    <w:unhideWhenUsed/>
    <w:rsid w:val="002D54E4"/>
    <w:rPr>
      <w:color w:val="605E5C"/>
      <w:shd w:val="clear" w:color="auto" w:fill="E1DFDD"/>
    </w:rPr>
  </w:style>
  <w:style w:type="paragraph" w:styleId="Header">
    <w:name w:val="header"/>
    <w:basedOn w:val="Normal"/>
    <w:link w:val="HeaderChar"/>
    <w:uiPriority w:val="99"/>
    <w:unhideWhenUsed/>
    <w:rsid w:val="00147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CD9"/>
  </w:style>
  <w:style w:type="paragraph" w:styleId="Footer">
    <w:name w:val="footer"/>
    <w:basedOn w:val="Normal"/>
    <w:link w:val="FooterChar"/>
    <w:uiPriority w:val="99"/>
    <w:unhideWhenUsed/>
    <w:rsid w:val="00147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390">
      <w:bodyDiv w:val="1"/>
      <w:marLeft w:val="0"/>
      <w:marRight w:val="0"/>
      <w:marTop w:val="0"/>
      <w:marBottom w:val="0"/>
      <w:divBdr>
        <w:top w:val="none" w:sz="0" w:space="0" w:color="auto"/>
        <w:left w:val="none" w:sz="0" w:space="0" w:color="auto"/>
        <w:bottom w:val="none" w:sz="0" w:space="0" w:color="auto"/>
        <w:right w:val="none" w:sz="0" w:space="0" w:color="auto"/>
      </w:divBdr>
    </w:div>
    <w:div w:id="510028099">
      <w:bodyDiv w:val="1"/>
      <w:marLeft w:val="0"/>
      <w:marRight w:val="0"/>
      <w:marTop w:val="0"/>
      <w:marBottom w:val="0"/>
      <w:divBdr>
        <w:top w:val="none" w:sz="0" w:space="0" w:color="auto"/>
        <w:left w:val="none" w:sz="0" w:space="0" w:color="auto"/>
        <w:bottom w:val="none" w:sz="0" w:space="0" w:color="auto"/>
        <w:right w:val="none" w:sz="0" w:space="0" w:color="auto"/>
      </w:divBdr>
    </w:div>
    <w:div w:id="590242443">
      <w:bodyDiv w:val="1"/>
      <w:marLeft w:val="0"/>
      <w:marRight w:val="0"/>
      <w:marTop w:val="0"/>
      <w:marBottom w:val="0"/>
      <w:divBdr>
        <w:top w:val="none" w:sz="0" w:space="0" w:color="auto"/>
        <w:left w:val="none" w:sz="0" w:space="0" w:color="auto"/>
        <w:bottom w:val="none" w:sz="0" w:space="0" w:color="auto"/>
        <w:right w:val="none" w:sz="0" w:space="0" w:color="auto"/>
      </w:divBdr>
    </w:div>
    <w:div w:id="796946560">
      <w:bodyDiv w:val="1"/>
      <w:marLeft w:val="0"/>
      <w:marRight w:val="0"/>
      <w:marTop w:val="0"/>
      <w:marBottom w:val="0"/>
      <w:divBdr>
        <w:top w:val="none" w:sz="0" w:space="0" w:color="auto"/>
        <w:left w:val="none" w:sz="0" w:space="0" w:color="auto"/>
        <w:bottom w:val="none" w:sz="0" w:space="0" w:color="auto"/>
        <w:right w:val="none" w:sz="0" w:space="0" w:color="auto"/>
      </w:divBdr>
    </w:div>
    <w:div w:id="1113986356">
      <w:bodyDiv w:val="1"/>
      <w:marLeft w:val="0"/>
      <w:marRight w:val="0"/>
      <w:marTop w:val="0"/>
      <w:marBottom w:val="0"/>
      <w:divBdr>
        <w:top w:val="none" w:sz="0" w:space="0" w:color="auto"/>
        <w:left w:val="none" w:sz="0" w:space="0" w:color="auto"/>
        <w:bottom w:val="none" w:sz="0" w:space="0" w:color="auto"/>
        <w:right w:val="none" w:sz="0" w:space="0" w:color="auto"/>
      </w:divBdr>
    </w:div>
    <w:div w:id="1145899405">
      <w:bodyDiv w:val="1"/>
      <w:marLeft w:val="0"/>
      <w:marRight w:val="0"/>
      <w:marTop w:val="0"/>
      <w:marBottom w:val="0"/>
      <w:divBdr>
        <w:top w:val="none" w:sz="0" w:space="0" w:color="auto"/>
        <w:left w:val="none" w:sz="0" w:space="0" w:color="auto"/>
        <w:bottom w:val="none" w:sz="0" w:space="0" w:color="auto"/>
        <w:right w:val="none" w:sz="0" w:space="0" w:color="auto"/>
      </w:divBdr>
    </w:div>
    <w:div w:id="1348212271">
      <w:bodyDiv w:val="1"/>
      <w:marLeft w:val="0"/>
      <w:marRight w:val="0"/>
      <w:marTop w:val="0"/>
      <w:marBottom w:val="0"/>
      <w:divBdr>
        <w:top w:val="none" w:sz="0" w:space="0" w:color="auto"/>
        <w:left w:val="none" w:sz="0" w:space="0" w:color="auto"/>
        <w:bottom w:val="none" w:sz="0" w:space="0" w:color="auto"/>
        <w:right w:val="none" w:sz="0" w:space="0" w:color="auto"/>
      </w:divBdr>
    </w:div>
    <w:div w:id="1537700243">
      <w:bodyDiv w:val="1"/>
      <w:marLeft w:val="0"/>
      <w:marRight w:val="0"/>
      <w:marTop w:val="0"/>
      <w:marBottom w:val="0"/>
      <w:divBdr>
        <w:top w:val="none" w:sz="0" w:space="0" w:color="auto"/>
        <w:left w:val="none" w:sz="0" w:space="0" w:color="auto"/>
        <w:bottom w:val="none" w:sz="0" w:space="0" w:color="auto"/>
        <w:right w:val="none" w:sz="0" w:space="0" w:color="auto"/>
      </w:divBdr>
    </w:div>
    <w:div w:id="1566716887">
      <w:bodyDiv w:val="1"/>
      <w:marLeft w:val="0"/>
      <w:marRight w:val="0"/>
      <w:marTop w:val="0"/>
      <w:marBottom w:val="0"/>
      <w:divBdr>
        <w:top w:val="none" w:sz="0" w:space="0" w:color="auto"/>
        <w:left w:val="none" w:sz="0" w:space="0" w:color="auto"/>
        <w:bottom w:val="none" w:sz="0" w:space="0" w:color="auto"/>
        <w:right w:val="none" w:sz="0" w:space="0" w:color="auto"/>
      </w:divBdr>
    </w:div>
    <w:div w:id="18048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cppe.ac.uk%2Fcareer%2Fnqpp%2Ftraining-programme&amp;data=05%7C02%7Cdavid.tambyrajah%40nhs.net%7Cf7217710b7994908276f08ddef8989da%7C37c354b285b047f5b22207b48d774ee3%7C0%7C1%7C638930096211587796%7CUnknown%7CTWFpbGZsb3d8eyJFbXB0eU1hcGkiOnRydWUsIlYiOiIwLjAuMDAwMCIsIlAiOiJXaW4zMiIsIkFOIjoiTWFpbCIsIldUIjoyfQ%3D%3D%7C0%7C%7C%7C&amp;sdata=GaXhmoNcQ4PDMqulgNhr%2Flnx8fJvbi0qkIekfvvl1J8%3D&amp;reserved=0" TargetMode="External"/><Relationship Id="rId13" Type="http://schemas.openxmlformats.org/officeDocument/2006/relationships/hyperlink" Target="https://gbr01.safelinks.protection.outlook.com/?url=https%3A%2F%2Fwww.cppe.ac.uk%2Fcareer%2Fpt-ayr%2Fpt-advancing%23navTop&amp;data=05%7C02%7Cdavid.tambyrajah%40nhs.net%7Cf7217710b7994908276f08ddef8989da%7C37c354b285b047f5b22207b48d774ee3%7C0%7C1%7C638930096211609580%7CUnknown%7CTWFpbGZsb3d8eyJFbXB0eU1hcGkiOnRydWUsIlYiOiIwLjAuMDAwMCIsIlAiOiJXaW4zMiIsIkFOIjoiTWFpbCIsIldUIjoyfQ%3D%3D%7C0%7C%7C%7C&amp;sdata=Ftf%2FDHKUsRRDgL3LoWAqDZo7PKoOhN%2F1tiltASRIrSA%3D&amp;reserved=0" TargetMode="External"/><Relationship Id="rId18" Type="http://schemas.openxmlformats.org/officeDocument/2006/relationships/image" Target="cid:image002.png@01DC2177.00EA6B6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br01.safelinks.protection.outlook.com/?url=https%3A%2F%2Fwww.cppe.ac.uk%2Fstore%2Fcheckout%3Fe%3D62060&amp;data=05%7C02%7Cdavid.tambyrajah%40nhs.net%7Cca47e272a27a499ccda708ddf46b9821%7C37c354b285b047f5b22207b48d774ee3%7C0%7C0%7C638935465146118554%7CUnknown%7CTWFpbGZsb3d8eyJFbXB0eU1hcGkiOnRydWUsIlYiOiIwLjAuMDAwMCIsIlAiOiJXaW4zMiIsIkFOIjoiTWFpbCIsIldUIjoyfQ%3D%3D%7C0%7C%7C%7C&amp;sdata=NorqhgywUlyqAA489ehFGY%2FLVtj2qI%2F11IfCtsBp0HE%3D&amp;reserved=0" TargetMode="External"/><Relationship Id="rId12" Type="http://schemas.openxmlformats.org/officeDocument/2006/relationships/hyperlink" Target="mailto:newlyqualified@cppe.ac.uk"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gbr01.safelinks.protection.outlook.com/?url=https%3A%2F%2Fwww.name-coach.com%2Fyinka-kuye&amp;data=05%7C02%7Cdavid.tambyrajah%40nhs.net%7Cf7217710b7994908276f08ddef8989da%7C37c354b285b047f5b22207b48d774ee3%7C0%7C1%7C638930096211625661%7CUnknown%7CTWFpbGZsb3d8eyJFbXB0eU1hcGkiOnRydWUsIlYiOiIwLjAuMDAwMCIsIlAiOiJXaW4zMiIsIkFOIjoiTWFpbCIsIldUIjoyfQ%3D%3D%7C0%7C%7C%7C&amp;sdata=wdVj1mGiM6lbO02QBnMhcm9Xrjz%2Fo2qRM2dNM5ihtd8%3D&amp;reserved=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urldefense.com%2Fv3%2F__https%3A%2Fvimeo.com%2F997723347%2Fd44abee944%3Fshare%3Dcopy__%3B!!PDiH4ENfjr2_Jw!DJz7W1p9Ah4MDfn8EP74VP1rGLcGtzS3NUeOGQZG5JAcEb5D5HfM9Se7UM9Gp-X-Au--wbQC06uE07XyAOhwBjgj%24&amp;data=05%7C02%7Cdavid.tambyrajah%40nhs.net%7C163fc62304b343fc66cf08ddfae7dfb9%7C37c354b285b047f5b22207b48d774ee3%7C0%7C0%7C638942596040041436%7CUnknown%7CTWFpbGZsb3d8eyJFbXB0eU1hcGkiOnRydWUsIlYiOiIwLjAuMDAwMCIsIlAiOiJXaW4zMiIsIkFOIjoiTWFpbCIsIldUIjoyfQ%3D%3D%7C0%7C%7C%7C&amp;sdata=amNk9gouOJAbTYPWEt3SF1hJ5fwIGhiEt0jTc2WAnbY%3D&amp;reserved=0" TargetMode="External"/><Relationship Id="rId5" Type="http://schemas.openxmlformats.org/officeDocument/2006/relationships/footnotes" Target="footnotes.xml"/><Relationship Id="rId15" Type="http://schemas.openxmlformats.org/officeDocument/2006/relationships/image" Target="media/image1.gif"/><Relationship Id="rId10" Type="http://schemas.openxmlformats.org/officeDocument/2006/relationships/hyperlink" Target="https://gbr01.safelinks.protection.outlook.com/?url=http%3A%2F%2Fwww.cppe.ac.uk%2Fcareer%2Fnqpp%2F&amp;data=05%7C02%7Cdavid.tambyrajah%40nhs.net%7C163fc62304b343fc66cf08ddfae7dfb9%7C37c354b285b047f5b22207b48d774ee3%7C0%7C0%7C638942596040025662%7CUnknown%7CTWFpbGZsb3d8eyJFbXB0eU1hcGkiOnRydWUsIlYiOiIwLjAuMDAwMCIsIlAiOiJXaW4zMiIsIkFOIjoiTWFpbCIsIldUIjoyfQ%3D%3D%7C0%7C%7C%7C&amp;sdata=w6AOvnoywPgg%2BXsl1j34IWNEK66FKfG2RqC%2FMfmYsZ4%3D&amp;reserved=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br01.safelinks.protection.outlook.com/?url=https%3A%2F%2Fwww.cppe.ac.uk%2Fcareer%2Fnqpp%2F&amp;data=05%7C02%7Cdavid.tambyrajah%40nhs.net%7C163fc62304b343fc66cf08ddfae7dfb9%7C37c354b285b047f5b22207b48d774ee3%7C0%7C0%7C638942596040009910%7CUnknown%7CTWFpbGZsb3d8eyJFbXB0eU1hcGkiOnRydWUsIlYiOiIwLjAuMDAwMCIsIlAiOiJXaW4zMiIsIkFOIjoiTWFpbCIsIldUIjoyfQ%3D%3D%7C0%7C%7C%7C&amp;sdata=zojrqTl0mK8y1D5wZ5bHIrEC15OhF%2FqELi1JZGLF7PU%3D&amp;reserved=0" TargetMode="External"/><Relationship Id="rId14" Type="http://schemas.openxmlformats.org/officeDocument/2006/relationships/hyperlink" Target="mailto:yinka.kuye@cppe.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3.png@01DC2177.00EA6B60" TargetMode="External"/><Relationship Id="rId2" Type="http://schemas.openxmlformats.org/officeDocument/2006/relationships/image" Target="media/image3.png"/><Relationship Id="rId1" Type="http://schemas.openxmlformats.org/officeDocument/2006/relationships/hyperlink" Target="https://gbr01.safelinks.protection.outlook.com/?url=https%3A%2F%2Fwww.cppe.ac.uk%2F&amp;data=05%7C02%7Cdavid.tambyrajah%40nhs.net%7Cf7217710b7994908276f08ddef8989da%7C37c354b285b047f5b22207b48d774ee3%7C0%7C1%7C638930096211641586%7CUnknown%7CTWFpbGZsb3d8eyJFbXB0eU1hcGkiOnRydWUsIlYiOiIwLjAuMDAwMCIsIlAiOiJXaW4zMiIsIkFOIjoiTWFpbCIsIldUIjoyfQ%3D%3D%7C0%7C%7C%7C&amp;sdata=9zqj5WPBcfGhCzlZFnwALs9sxFx8wFSb%2BbSSs%2Fbxa7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5645</Characters>
  <Application>Microsoft Office Word</Application>
  <DocSecurity>0</DocSecurity>
  <Lines>47</Lines>
  <Paragraphs>13</Paragraphs>
  <ScaleCrop>false</ScaleCrop>
  <Company>NHS</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TAMBYRAJAH-NHSE, David (NHS ENGLAND)</dc:creator>
  <cp:keywords/>
  <dc:description/>
  <cp:lastModifiedBy>Hina Patel</cp:lastModifiedBy>
  <cp:revision>2</cp:revision>
  <dcterms:created xsi:type="dcterms:W3CDTF">2025-09-30T09:23:00Z</dcterms:created>
  <dcterms:modified xsi:type="dcterms:W3CDTF">2025-09-30T09:23:00Z</dcterms:modified>
</cp:coreProperties>
</file>