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46E45" w14:textId="0D86CF5D" w:rsidR="004C4869" w:rsidRPr="00075DFC" w:rsidRDefault="00075DFC" w:rsidP="00EF0667">
      <w:pPr>
        <w:pStyle w:val="o-type-intro"/>
        <w:spacing w:before="0" w:beforeAutospacing="0"/>
        <w:jc w:val="both"/>
        <w:rPr>
          <w:rFonts w:asciiTheme="minorHAnsi" w:hAnsiTheme="minorHAnsi" w:cstheme="minorHAnsi"/>
          <w:b/>
          <w:bCs/>
          <w:sz w:val="22"/>
          <w:szCs w:val="22"/>
          <w:u w:val="single"/>
          <w:lang w:val="en"/>
        </w:rPr>
      </w:pPr>
      <w:bookmarkStart w:id="1" w:name="_Hlk48149378"/>
      <w:r>
        <w:rPr>
          <w:rFonts w:asciiTheme="minorHAnsi" w:hAnsiTheme="minorHAnsi" w:cstheme="minorHAnsi"/>
          <w:b/>
          <w:bCs/>
          <w:sz w:val="22"/>
          <w:szCs w:val="22"/>
          <w:u w:val="single"/>
          <w:lang w:val="en"/>
        </w:rPr>
        <w:t xml:space="preserve">SECTION D </w:t>
      </w:r>
      <w:r w:rsidR="004C4869" w:rsidRPr="00075DFC">
        <w:rPr>
          <w:rFonts w:asciiTheme="minorHAnsi" w:hAnsiTheme="minorHAnsi" w:cstheme="minorHAnsi"/>
          <w:b/>
          <w:bCs/>
          <w:sz w:val="22"/>
          <w:szCs w:val="22"/>
          <w:u w:val="single"/>
          <w:lang w:val="en"/>
        </w:rPr>
        <w:t xml:space="preserve">Commissioning </w:t>
      </w:r>
      <w:r w:rsidR="00751EF3" w:rsidRPr="00075DFC">
        <w:rPr>
          <w:rFonts w:asciiTheme="minorHAnsi" w:hAnsiTheme="minorHAnsi" w:cstheme="minorHAnsi"/>
          <w:b/>
          <w:bCs/>
          <w:sz w:val="22"/>
          <w:szCs w:val="22"/>
          <w:u w:val="single"/>
          <w:lang w:val="en"/>
        </w:rPr>
        <w:t>Landscape Local</w:t>
      </w:r>
      <w:r w:rsidR="00B94E39" w:rsidRPr="00075DFC">
        <w:rPr>
          <w:rFonts w:asciiTheme="minorHAnsi" w:hAnsiTheme="minorHAnsi" w:cstheme="minorHAnsi"/>
          <w:b/>
          <w:bCs/>
          <w:sz w:val="22"/>
          <w:szCs w:val="22"/>
          <w:u w:val="single"/>
          <w:lang w:val="en"/>
        </w:rPr>
        <w:t xml:space="preserve"> </w:t>
      </w:r>
      <w:r w:rsidR="009536B1">
        <w:rPr>
          <w:rFonts w:asciiTheme="minorHAnsi" w:hAnsiTheme="minorHAnsi" w:cstheme="minorHAnsi"/>
          <w:b/>
          <w:bCs/>
          <w:sz w:val="22"/>
          <w:szCs w:val="22"/>
          <w:u w:val="single"/>
          <w:lang w:val="en"/>
        </w:rPr>
        <w:t>A</w:t>
      </w:r>
      <w:r w:rsidR="00B94E39" w:rsidRPr="00075DFC">
        <w:rPr>
          <w:rFonts w:asciiTheme="minorHAnsi" w:hAnsiTheme="minorHAnsi" w:cstheme="minorHAnsi"/>
          <w:b/>
          <w:bCs/>
          <w:sz w:val="22"/>
          <w:szCs w:val="22"/>
          <w:u w:val="single"/>
          <w:lang w:val="en"/>
        </w:rPr>
        <w:t xml:space="preserve">uthorities </w:t>
      </w:r>
      <w:r w:rsidR="009536B1">
        <w:rPr>
          <w:rFonts w:asciiTheme="minorHAnsi" w:hAnsiTheme="minorHAnsi" w:cstheme="minorHAnsi"/>
          <w:b/>
          <w:bCs/>
          <w:sz w:val="22"/>
          <w:szCs w:val="22"/>
          <w:u w:val="single"/>
          <w:lang w:val="en"/>
        </w:rPr>
        <w:t xml:space="preserve">– Public Health Commissioning.  </w:t>
      </w:r>
    </w:p>
    <w:p w14:paraId="420FFC44" w14:textId="2F14AD59" w:rsidR="004C4869" w:rsidRPr="00270A88" w:rsidRDefault="00B94E39" w:rsidP="00ED4349">
      <w:pPr>
        <w:pStyle w:val="o-type-intro"/>
        <w:spacing w:before="0" w:beforeAutospacing="0" w:after="0" w:afterAutospacing="0"/>
        <w:jc w:val="both"/>
        <w:rPr>
          <w:rFonts w:asciiTheme="minorHAnsi" w:hAnsiTheme="minorHAnsi" w:cstheme="minorHAnsi"/>
          <w:b/>
          <w:bCs/>
          <w:sz w:val="22"/>
          <w:szCs w:val="22"/>
          <w:lang w:val="en"/>
        </w:rPr>
      </w:pPr>
      <w:r w:rsidRPr="00270A88">
        <w:rPr>
          <w:rFonts w:asciiTheme="minorHAnsi" w:hAnsiTheme="minorHAnsi" w:cstheme="minorHAnsi"/>
          <w:b/>
          <w:bCs/>
          <w:sz w:val="22"/>
          <w:szCs w:val="22"/>
          <w:lang w:val="en"/>
        </w:rPr>
        <w:t xml:space="preserve">Introduction </w:t>
      </w:r>
    </w:p>
    <w:p w14:paraId="088CAAD5" w14:textId="02D441AB" w:rsidR="00982C84" w:rsidRPr="002F6F1F" w:rsidRDefault="009C0758" w:rsidP="00ED4349">
      <w:pPr>
        <w:pStyle w:val="NormalWeb"/>
        <w:spacing w:before="0"/>
        <w:jc w:val="both"/>
        <w:rPr>
          <w:rFonts w:asciiTheme="minorHAnsi" w:hAnsiTheme="minorHAnsi" w:cs="Helvetica"/>
          <w:b/>
          <w:bCs/>
          <w:color w:val="444444"/>
        </w:rPr>
      </w:pPr>
      <w:r w:rsidRPr="002F6F1F">
        <w:rPr>
          <w:rFonts w:asciiTheme="minorHAnsi" w:hAnsiTheme="minorHAnsi" w:cs="Helvetica"/>
          <w:color w:val="444444"/>
        </w:rPr>
        <w:t xml:space="preserve">The </w:t>
      </w:r>
      <w:r w:rsidR="00C60F74" w:rsidRPr="002F6F1F">
        <w:rPr>
          <w:rFonts w:asciiTheme="minorHAnsi" w:hAnsiTheme="minorHAnsi" w:cs="Helvetica"/>
          <w:color w:val="444444"/>
        </w:rPr>
        <w:t>Local Authorities (LAs)</w:t>
      </w:r>
      <w:r w:rsidR="00270A88" w:rsidRPr="002F6F1F">
        <w:rPr>
          <w:rFonts w:asciiTheme="minorHAnsi" w:hAnsiTheme="minorHAnsi" w:cs="Helvetica"/>
          <w:color w:val="444444"/>
        </w:rPr>
        <w:t xml:space="preserve">in England </w:t>
      </w:r>
      <w:r w:rsidR="00C60F74" w:rsidRPr="002F6F1F">
        <w:rPr>
          <w:rFonts w:asciiTheme="minorHAnsi" w:hAnsiTheme="minorHAnsi" w:cs="Helvetica"/>
          <w:color w:val="444444"/>
        </w:rPr>
        <w:t xml:space="preserve">took on responsibility for commissioning </w:t>
      </w:r>
      <w:proofErr w:type="gramStart"/>
      <w:r w:rsidR="00C60F74" w:rsidRPr="002F6F1F">
        <w:rPr>
          <w:rFonts w:asciiTheme="minorHAnsi" w:hAnsiTheme="minorHAnsi" w:cs="Helvetica"/>
          <w:color w:val="444444"/>
        </w:rPr>
        <w:t>the majority of</w:t>
      </w:r>
      <w:proofErr w:type="gramEnd"/>
      <w:r w:rsidR="00C60F74" w:rsidRPr="002F6F1F">
        <w:rPr>
          <w:rFonts w:asciiTheme="minorHAnsi" w:hAnsiTheme="minorHAnsi" w:cs="Helvetica"/>
          <w:color w:val="444444"/>
        </w:rPr>
        <w:t xml:space="preserve"> public health services from 1st April 2013</w:t>
      </w:r>
      <w:r w:rsidR="00270A88" w:rsidRPr="002F6F1F">
        <w:rPr>
          <w:rFonts w:asciiTheme="minorHAnsi" w:hAnsiTheme="minorHAnsi" w:cs="Helvetica"/>
          <w:color w:val="444444"/>
        </w:rPr>
        <w:t xml:space="preserve">. </w:t>
      </w:r>
      <w:r w:rsidR="00C60F74" w:rsidRPr="002F6F1F">
        <w:rPr>
          <w:rFonts w:asciiTheme="minorHAnsi" w:hAnsiTheme="minorHAnsi" w:cs="Helvetica"/>
          <w:color w:val="444444"/>
        </w:rPr>
        <w:t xml:space="preserve">Each LA has a </w:t>
      </w:r>
      <w:r w:rsidR="00C60F74" w:rsidRPr="002F6F1F">
        <w:rPr>
          <w:rFonts w:asciiTheme="minorHAnsi" w:hAnsiTheme="minorHAnsi" w:cs="Helvetica"/>
          <w:b/>
          <w:bCs/>
          <w:color w:val="444444"/>
        </w:rPr>
        <w:t>Health and Wellbeing Board (HWB)</w:t>
      </w:r>
      <w:r w:rsidR="00C60F74" w:rsidRPr="002F6F1F">
        <w:rPr>
          <w:rFonts w:asciiTheme="minorHAnsi" w:hAnsiTheme="minorHAnsi" w:cs="Helvetica"/>
          <w:color w:val="444444"/>
        </w:rPr>
        <w:t xml:space="preserve"> </w:t>
      </w:r>
      <w:r w:rsidR="00C60F74" w:rsidRPr="002F6F1F">
        <w:rPr>
          <w:rFonts w:asciiTheme="minorHAnsi" w:hAnsiTheme="minorHAnsi" w:cs="Helvetica"/>
          <w:b/>
          <w:bCs/>
          <w:color w:val="444444"/>
        </w:rPr>
        <w:t>which provid</w:t>
      </w:r>
      <w:r w:rsidR="00982C84" w:rsidRPr="002F6F1F">
        <w:rPr>
          <w:rFonts w:asciiTheme="minorHAnsi" w:hAnsiTheme="minorHAnsi" w:cs="Helvetica"/>
          <w:b/>
          <w:bCs/>
          <w:color w:val="444444"/>
        </w:rPr>
        <w:t>es</w:t>
      </w:r>
      <w:r w:rsidR="00C60F74" w:rsidRPr="002F6F1F">
        <w:rPr>
          <w:rFonts w:asciiTheme="minorHAnsi" w:hAnsiTheme="minorHAnsi" w:cs="Helvetica"/>
          <w:b/>
          <w:bCs/>
          <w:color w:val="444444"/>
        </w:rPr>
        <w:t xml:space="preserve"> strategic oversight and bringing together all the local commissioners. </w:t>
      </w:r>
      <w:r w:rsidR="00270A88" w:rsidRPr="002F6F1F">
        <w:rPr>
          <w:rFonts w:asciiTheme="minorHAnsi" w:hAnsiTheme="minorHAnsi" w:cs="Helvetica"/>
          <w:b/>
          <w:bCs/>
          <w:color w:val="444444"/>
        </w:rPr>
        <w:t xml:space="preserve"> </w:t>
      </w:r>
    </w:p>
    <w:p w14:paraId="70B66F14" w14:textId="2197A634" w:rsidR="00982C84" w:rsidRPr="002F6F1F" w:rsidRDefault="00270A88" w:rsidP="00842FB0">
      <w:pPr>
        <w:pStyle w:val="NormalWeb"/>
        <w:numPr>
          <w:ilvl w:val="0"/>
          <w:numId w:val="1"/>
        </w:numPr>
        <w:spacing w:before="0"/>
        <w:jc w:val="both"/>
        <w:rPr>
          <w:rFonts w:asciiTheme="minorHAnsi" w:hAnsiTheme="minorHAnsi" w:cs="Helvetica"/>
          <w:b/>
          <w:bCs/>
          <w:color w:val="444444"/>
        </w:rPr>
      </w:pPr>
      <w:r w:rsidRPr="002F6F1F">
        <w:rPr>
          <w:rFonts w:asciiTheme="minorHAnsi" w:hAnsiTheme="minorHAnsi" w:cs="Helvetica"/>
          <w:color w:val="444444"/>
        </w:rPr>
        <w:t xml:space="preserve">HWBs have a responsibility for producing the </w:t>
      </w:r>
      <w:hyperlink r:id="rId8" w:history="1">
        <w:r w:rsidR="002F6F1F" w:rsidRPr="002F6F1F">
          <w:rPr>
            <w:rStyle w:val="Hyperlink"/>
            <w:rFonts w:asciiTheme="minorHAnsi" w:hAnsiTheme="minorHAnsi" w:cs="Helvetica"/>
            <w:b/>
            <w:bCs/>
            <w:color w:val="000000" w:themeColor="text1"/>
          </w:rPr>
          <w:t>Pharmaceutical Needs Assessment (PNA</w:t>
        </w:r>
        <w:r w:rsidR="002F6F1F" w:rsidRPr="002F6F1F">
          <w:rPr>
            <w:rStyle w:val="Hyperlink"/>
            <w:rFonts w:asciiTheme="minorHAnsi" w:hAnsiTheme="minorHAnsi" w:cs="Helvetica"/>
            <w:color w:val="000000" w:themeColor="text1"/>
          </w:rPr>
          <w:t>),</w:t>
        </w:r>
      </w:hyperlink>
      <w:r w:rsidRPr="002F6F1F">
        <w:rPr>
          <w:rFonts w:asciiTheme="minorHAnsi" w:hAnsiTheme="minorHAnsi" w:cs="Helvetica"/>
          <w:color w:val="444444"/>
        </w:rPr>
        <w:t xml:space="preserve">, this is used </w:t>
      </w:r>
      <w:r w:rsidR="00982C84" w:rsidRPr="002F6F1F">
        <w:rPr>
          <w:rFonts w:asciiTheme="minorHAnsi" w:hAnsiTheme="minorHAnsi" w:cs="Helvetica"/>
          <w:color w:val="444444"/>
        </w:rPr>
        <w:t>b</w:t>
      </w:r>
      <w:r w:rsidRPr="002F6F1F">
        <w:rPr>
          <w:rFonts w:asciiTheme="minorHAnsi" w:hAnsiTheme="minorHAnsi" w:cs="Helvetica"/>
          <w:color w:val="444444"/>
        </w:rPr>
        <w:t xml:space="preserve">y NHS England improvement to </w:t>
      </w:r>
      <w:r w:rsidRPr="002F6F1F">
        <w:rPr>
          <w:rFonts w:asciiTheme="minorHAnsi" w:hAnsiTheme="minorHAnsi" w:cs="Helvetica"/>
          <w:b/>
          <w:bCs/>
          <w:color w:val="444444"/>
        </w:rPr>
        <w:t xml:space="preserve">determine access to pharmaceutical services through Market entry. </w:t>
      </w:r>
    </w:p>
    <w:p w14:paraId="710FA7D4" w14:textId="0F4ECCAB" w:rsidR="00270A88" w:rsidRDefault="00982C84" w:rsidP="00842FB0">
      <w:pPr>
        <w:pStyle w:val="NormalWeb"/>
        <w:numPr>
          <w:ilvl w:val="0"/>
          <w:numId w:val="1"/>
        </w:numPr>
        <w:spacing w:before="0"/>
        <w:jc w:val="both"/>
        <w:rPr>
          <w:rFonts w:asciiTheme="minorHAnsi" w:hAnsiTheme="minorHAnsi" w:cs="Helvetica"/>
          <w:color w:val="444444"/>
        </w:rPr>
      </w:pPr>
      <w:r w:rsidRPr="002F6F1F">
        <w:rPr>
          <w:rFonts w:asciiTheme="minorHAnsi" w:hAnsiTheme="minorHAnsi" w:cs="Helvetica"/>
          <w:color w:val="444444"/>
        </w:rPr>
        <w:t>T</w:t>
      </w:r>
      <w:r w:rsidR="00270A88" w:rsidRPr="002F6F1F">
        <w:rPr>
          <w:rFonts w:asciiTheme="minorHAnsi" w:hAnsiTheme="minorHAnsi" w:cs="Helvetica"/>
          <w:color w:val="444444"/>
        </w:rPr>
        <w:t xml:space="preserve">he </w:t>
      </w:r>
      <w:r w:rsidR="00C60F74" w:rsidRPr="002F6F1F">
        <w:rPr>
          <w:rFonts w:asciiTheme="minorHAnsi" w:hAnsiTheme="minorHAnsi" w:cs="Helvetica"/>
          <w:color w:val="444444"/>
        </w:rPr>
        <w:t xml:space="preserve">LAs </w:t>
      </w:r>
      <w:r w:rsidR="00270A88" w:rsidRPr="002F6F1F">
        <w:rPr>
          <w:rFonts w:asciiTheme="minorHAnsi" w:hAnsiTheme="minorHAnsi" w:cs="Helvetica"/>
          <w:color w:val="444444"/>
        </w:rPr>
        <w:t xml:space="preserve">with </w:t>
      </w:r>
      <w:r w:rsidR="00C60F74" w:rsidRPr="002F6F1F">
        <w:rPr>
          <w:rFonts w:asciiTheme="minorHAnsi" w:hAnsiTheme="minorHAnsi" w:cs="Helvetica"/>
          <w:color w:val="444444"/>
        </w:rPr>
        <w:t xml:space="preserve">CCGs </w:t>
      </w:r>
      <w:r w:rsidR="00270A88" w:rsidRPr="002F6F1F">
        <w:rPr>
          <w:rFonts w:asciiTheme="minorHAnsi" w:hAnsiTheme="minorHAnsi" w:cs="Helvetica"/>
          <w:color w:val="444444"/>
        </w:rPr>
        <w:t>have</w:t>
      </w:r>
      <w:r w:rsidR="00C60F74" w:rsidRPr="002F6F1F">
        <w:rPr>
          <w:rFonts w:asciiTheme="minorHAnsi" w:hAnsiTheme="minorHAnsi" w:cs="Helvetica"/>
          <w:color w:val="444444"/>
        </w:rPr>
        <w:t xml:space="preserve"> </w:t>
      </w:r>
      <w:r w:rsidR="00C60F74" w:rsidRPr="002F6F1F">
        <w:rPr>
          <w:rFonts w:asciiTheme="minorHAnsi" w:hAnsiTheme="minorHAnsi" w:cs="Helvetica"/>
          <w:b/>
          <w:bCs/>
          <w:color w:val="444444"/>
        </w:rPr>
        <w:t>joint responsibility for producing the Joint Strategic Needs Assessment (JSNA),</w:t>
      </w:r>
      <w:r w:rsidR="00C60F74" w:rsidRPr="002F6F1F">
        <w:rPr>
          <w:rFonts w:asciiTheme="minorHAnsi" w:hAnsiTheme="minorHAnsi" w:cs="Helvetica"/>
          <w:color w:val="444444"/>
        </w:rPr>
        <w:t xml:space="preserve"> through the HWB</w:t>
      </w:r>
      <w:r w:rsidR="00270A88" w:rsidRPr="002F6F1F">
        <w:rPr>
          <w:rFonts w:asciiTheme="minorHAnsi" w:hAnsiTheme="minorHAnsi" w:cs="Helvetica"/>
          <w:color w:val="444444"/>
        </w:rPr>
        <w:t>; the JSNA helps to determine the PNA.</w:t>
      </w:r>
    </w:p>
    <w:p w14:paraId="7C18D93F" w14:textId="77777777" w:rsidR="0019507A" w:rsidRPr="002F6F1F" w:rsidRDefault="0019507A" w:rsidP="0019507A">
      <w:pPr>
        <w:pStyle w:val="NormalWeb"/>
        <w:spacing w:before="0"/>
        <w:ind w:left="360"/>
        <w:jc w:val="both"/>
        <w:rPr>
          <w:rFonts w:asciiTheme="minorHAnsi" w:hAnsiTheme="minorHAnsi" w:cs="Helvetica"/>
          <w:color w:val="444444"/>
        </w:rPr>
      </w:pPr>
    </w:p>
    <w:p w14:paraId="0F5385A3" w14:textId="6B831FEF" w:rsidR="00E34A22" w:rsidRDefault="00270A88" w:rsidP="00270A88">
      <w:pPr>
        <w:pStyle w:val="o-type-intro"/>
        <w:spacing w:before="0" w:beforeAutospacing="0"/>
        <w:jc w:val="both"/>
        <w:rPr>
          <w:rFonts w:asciiTheme="minorHAnsi" w:hAnsiTheme="minorHAnsi" w:cstheme="minorHAnsi"/>
          <w:sz w:val="22"/>
          <w:szCs w:val="22"/>
          <w:lang w:val="en"/>
        </w:rPr>
      </w:pPr>
      <w:r w:rsidRPr="003E38BB">
        <w:rPr>
          <w:rFonts w:asciiTheme="minorHAnsi" w:hAnsiTheme="minorHAnsi" w:cstheme="minorHAnsi"/>
          <w:b/>
          <w:bCs/>
          <w:sz w:val="22"/>
          <w:szCs w:val="22"/>
          <w:lang w:val="en"/>
        </w:rPr>
        <w:t xml:space="preserve">In </w:t>
      </w:r>
      <w:r w:rsidR="00ED4349">
        <w:rPr>
          <w:rFonts w:asciiTheme="minorHAnsi" w:hAnsiTheme="minorHAnsi" w:cstheme="minorHAnsi"/>
          <w:b/>
          <w:bCs/>
          <w:sz w:val="22"/>
          <w:szCs w:val="22"/>
          <w:lang w:val="en"/>
        </w:rPr>
        <w:t xml:space="preserve">SW </w:t>
      </w:r>
      <w:r w:rsidRPr="003E38BB">
        <w:rPr>
          <w:rFonts w:asciiTheme="minorHAnsi" w:hAnsiTheme="minorHAnsi" w:cstheme="minorHAnsi"/>
          <w:b/>
          <w:bCs/>
          <w:sz w:val="22"/>
          <w:szCs w:val="22"/>
          <w:lang w:val="en"/>
        </w:rPr>
        <w:t xml:space="preserve">London there are </w:t>
      </w:r>
      <w:r w:rsidR="00ED4349">
        <w:rPr>
          <w:rFonts w:asciiTheme="minorHAnsi" w:hAnsiTheme="minorHAnsi" w:cstheme="minorHAnsi"/>
          <w:b/>
          <w:bCs/>
          <w:sz w:val="22"/>
          <w:szCs w:val="22"/>
          <w:lang w:val="en"/>
        </w:rPr>
        <w:t>6</w:t>
      </w:r>
      <w:r w:rsidRPr="003E38BB">
        <w:rPr>
          <w:rFonts w:asciiTheme="minorHAnsi" w:hAnsiTheme="minorHAnsi" w:cstheme="minorHAnsi"/>
          <w:b/>
          <w:bCs/>
          <w:sz w:val="22"/>
          <w:szCs w:val="22"/>
          <w:lang w:val="en"/>
        </w:rPr>
        <w:t xml:space="preserve"> </w:t>
      </w:r>
      <w:r w:rsidR="00D50BD0" w:rsidRPr="003E38BB">
        <w:rPr>
          <w:rFonts w:asciiTheme="minorHAnsi" w:hAnsiTheme="minorHAnsi" w:cstheme="minorHAnsi"/>
          <w:b/>
          <w:bCs/>
          <w:sz w:val="22"/>
          <w:szCs w:val="22"/>
          <w:lang w:val="en"/>
        </w:rPr>
        <w:t>LAs,</w:t>
      </w:r>
      <w:r>
        <w:rPr>
          <w:rFonts w:asciiTheme="minorHAnsi" w:hAnsiTheme="minorHAnsi" w:cstheme="minorHAnsi"/>
          <w:sz w:val="22"/>
          <w:szCs w:val="22"/>
          <w:lang w:val="en"/>
        </w:rPr>
        <w:t xml:space="preserve"> who commission public health services such as sexual </w:t>
      </w:r>
      <w:r w:rsidR="00D50BD0">
        <w:rPr>
          <w:rFonts w:asciiTheme="minorHAnsi" w:hAnsiTheme="minorHAnsi" w:cstheme="minorHAnsi"/>
          <w:sz w:val="22"/>
          <w:szCs w:val="22"/>
          <w:lang w:val="en"/>
        </w:rPr>
        <w:t>health,</w:t>
      </w:r>
      <w:r>
        <w:rPr>
          <w:rFonts w:asciiTheme="minorHAnsi" w:hAnsiTheme="minorHAnsi" w:cstheme="minorHAnsi"/>
          <w:sz w:val="22"/>
          <w:szCs w:val="22"/>
          <w:lang w:val="en"/>
        </w:rPr>
        <w:t xml:space="preserve"> drug misuse and stop smoking.  Community Pharmacy has a major role to play in Public Health due to the access that is provided</w:t>
      </w:r>
      <w:r w:rsidR="00E34A22">
        <w:rPr>
          <w:rFonts w:asciiTheme="minorHAnsi" w:hAnsiTheme="minorHAnsi" w:cstheme="minorHAnsi"/>
          <w:sz w:val="22"/>
          <w:szCs w:val="22"/>
          <w:lang w:val="en"/>
        </w:rPr>
        <w:t>.</w:t>
      </w:r>
    </w:p>
    <w:p w14:paraId="270980A0" w14:textId="5B5E935E" w:rsidR="00E34A22" w:rsidRDefault="00E34A22" w:rsidP="00D50BD0">
      <w:pPr>
        <w:pStyle w:val="o-type-intro"/>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t xml:space="preserve">You should note the following </w:t>
      </w:r>
    </w:p>
    <w:p w14:paraId="3202C159" w14:textId="77777777" w:rsidR="00E34A22" w:rsidRPr="00E34A2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 xml:space="preserve">Community </w:t>
      </w:r>
      <w:r w:rsidR="003E38BB" w:rsidRPr="00E34A22">
        <w:rPr>
          <w:rFonts w:asciiTheme="minorHAnsi" w:hAnsiTheme="minorHAnsi" w:cstheme="minorHAnsi"/>
          <w:sz w:val="22"/>
          <w:szCs w:val="22"/>
          <w:lang w:val="en"/>
        </w:rPr>
        <w:t>P</w:t>
      </w:r>
      <w:r w:rsidRPr="00E34A22">
        <w:rPr>
          <w:rFonts w:asciiTheme="minorHAnsi" w:hAnsiTheme="minorHAnsi" w:cstheme="minorHAnsi"/>
          <w:sz w:val="22"/>
          <w:szCs w:val="22"/>
          <w:lang w:val="en"/>
        </w:rPr>
        <w:t xml:space="preserve">harmacy has </w:t>
      </w:r>
      <w:proofErr w:type="gramStart"/>
      <w:r w:rsidRPr="00E34A22">
        <w:rPr>
          <w:rFonts w:asciiTheme="minorHAnsi" w:hAnsiTheme="minorHAnsi" w:cstheme="minorHAnsi"/>
          <w:sz w:val="22"/>
          <w:szCs w:val="22"/>
          <w:lang w:val="en"/>
        </w:rPr>
        <w:t>Public</w:t>
      </w:r>
      <w:proofErr w:type="gramEnd"/>
      <w:r w:rsidRPr="00E34A22">
        <w:rPr>
          <w:rFonts w:asciiTheme="minorHAnsi" w:hAnsiTheme="minorHAnsi" w:cstheme="minorHAnsi"/>
          <w:sz w:val="22"/>
          <w:szCs w:val="22"/>
          <w:lang w:val="en"/>
        </w:rPr>
        <w:t xml:space="preserve"> health built into the CPCF such as health promotion campaigns, sign posting and self-care. </w:t>
      </w:r>
    </w:p>
    <w:p w14:paraId="7584C5CE" w14:textId="22B9190D" w:rsidR="009C0758" w:rsidRPr="00E34A22" w:rsidRDefault="00E34A22"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C</w:t>
      </w:r>
      <w:r w:rsidR="009C0758" w:rsidRPr="00E34A22">
        <w:rPr>
          <w:rFonts w:asciiTheme="minorHAnsi" w:hAnsiTheme="minorHAnsi" w:cstheme="minorHAnsi"/>
          <w:sz w:val="22"/>
          <w:szCs w:val="22"/>
          <w:lang w:val="en"/>
        </w:rPr>
        <w:t xml:space="preserve">ommunity pharmacy offers the best public access to patients which offer potential for public health interventions. </w:t>
      </w:r>
    </w:p>
    <w:p w14:paraId="43044221" w14:textId="77777777" w:rsidR="00E34A22" w:rsidRPr="00E34A2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 xml:space="preserve">It is important you understand the role of Community Pharmacy and Public health and the local health needs </w:t>
      </w:r>
      <w:r w:rsidR="003E38BB" w:rsidRPr="00E34A22">
        <w:rPr>
          <w:rFonts w:asciiTheme="minorHAnsi" w:hAnsiTheme="minorHAnsi" w:cstheme="minorHAnsi"/>
          <w:sz w:val="22"/>
          <w:szCs w:val="22"/>
          <w:lang w:val="en"/>
        </w:rPr>
        <w:t>of</w:t>
      </w:r>
      <w:r w:rsidRPr="00E34A22">
        <w:rPr>
          <w:rFonts w:asciiTheme="minorHAnsi" w:hAnsiTheme="minorHAnsi" w:cstheme="minorHAnsi"/>
          <w:sz w:val="22"/>
          <w:szCs w:val="22"/>
          <w:lang w:val="en"/>
        </w:rPr>
        <w:t xml:space="preserve"> your area </w:t>
      </w:r>
      <w:r w:rsidR="00D50BD0" w:rsidRPr="00E34A22">
        <w:rPr>
          <w:rFonts w:asciiTheme="minorHAnsi" w:hAnsiTheme="minorHAnsi" w:cstheme="minorHAnsi"/>
          <w:sz w:val="22"/>
          <w:szCs w:val="22"/>
          <w:lang w:val="en"/>
        </w:rPr>
        <w:t>i.e.</w:t>
      </w:r>
      <w:r w:rsidRPr="00E34A22">
        <w:rPr>
          <w:rFonts w:asciiTheme="minorHAnsi" w:hAnsiTheme="minorHAnsi" w:cstheme="minorHAnsi"/>
          <w:sz w:val="22"/>
          <w:szCs w:val="22"/>
          <w:lang w:val="en"/>
        </w:rPr>
        <w:t xml:space="preserve"> </w:t>
      </w:r>
      <w:r w:rsidR="00D50BD0" w:rsidRPr="00E34A22">
        <w:rPr>
          <w:rFonts w:asciiTheme="minorHAnsi" w:hAnsiTheme="minorHAnsi" w:cstheme="minorHAnsi"/>
          <w:sz w:val="22"/>
          <w:szCs w:val="22"/>
          <w:lang w:val="en"/>
        </w:rPr>
        <w:t>non-English</w:t>
      </w:r>
      <w:r w:rsidRPr="00E34A22">
        <w:rPr>
          <w:rFonts w:asciiTheme="minorHAnsi" w:hAnsiTheme="minorHAnsi" w:cstheme="minorHAnsi"/>
          <w:sz w:val="22"/>
          <w:szCs w:val="22"/>
          <w:lang w:val="en"/>
        </w:rPr>
        <w:t xml:space="preserve"> </w:t>
      </w:r>
      <w:r w:rsidR="00D50BD0" w:rsidRPr="00E34A22">
        <w:rPr>
          <w:rFonts w:asciiTheme="minorHAnsi" w:hAnsiTheme="minorHAnsi" w:cstheme="minorHAnsi"/>
          <w:sz w:val="22"/>
          <w:szCs w:val="22"/>
          <w:lang w:val="en"/>
        </w:rPr>
        <w:t>speakers,</w:t>
      </w:r>
      <w:r w:rsidRPr="00E34A22">
        <w:rPr>
          <w:rFonts w:asciiTheme="minorHAnsi" w:hAnsiTheme="minorHAnsi" w:cstheme="minorHAnsi"/>
          <w:sz w:val="22"/>
          <w:szCs w:val="22"/>
          <w:lang w:val="en"/>
        </w:rPr>
        <w:t xml:space="preserve"> long term conditions and patient access to health services. </w:t>
      </w:r>
    </w:p>
    <w:p w14:paraId="3F66C862" w14:textId="1E6BDDBB" w:rsidR="009C0758" w:rsidRPr="001336E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sidRPr="001336E2">
        <w:rPr>
          <w:rFonts w:asciiTheme="minorHAnsi" w:hAnsiTheme="minorHAnsi" w:cstheme="minorHAnsi"/>
          <w:b/>
          <w:bCs/>
          <w:sz w:val="22"/>
          <w:szCs w:val="22"/>
          <w:lang w:val="en"/>
        </w:rPr>
        <w:t xml:space="preserve">The PNAs </w:t>
      </w:r>
      <w:r w:rsidR="00ED4349">
        <w:rPr>
          <w:rFonts w:asciiTheme="minorHAnsi" w:hAnsiTheme="minorHAnsi" w:cstheme="minorHAnsi"/>
          <w:b/>
          <w:bCs/>
          <w:sz w:val="22"/>
          <w:szCs w:val="22"/>
          <w:lang w:val="en"/>
        </w:rPr>
        <w:t>w</w:t>
      </w:r>
      <w:r w:rsidR="00E34A22" w:rsidRPr="001336E2">
        <w:rPr>
          <w:rFonts w:asciiTheme="minorHAnsi" w:hAnsiTheme="minorHAnsi" w:cstheme="minorHAnsi"/>
          <w:b/>
          <w:bCs/>
          <w:sz w:val="22"/>
          <w:szCs w:val="22"/>
          <w:lang w:val="en"/>
        </w:rPr>
        <w:t>ill determine the need for Community Pharmacy services-</w:t>
      </w:r>
      <w:r w:rsidRPr="001336E2">
        <w:rPr>
          <w:rFonts w:asciiTheme="minorHAnsi" w:hAnsiTheme="minorHAnsi" w:cstheme="minorHAnsi"/>
          <w:b/>
          <w:bCs/>
          <w:sz w:val="22"/>
          <w:szCs w:val="22"/>
          <w:lang w:val="en"/>
        </w:rPr>
        <w:t xml:space="preserve"> make sure to get involved in the </w:t>
      </w:r>
      <w:r w:rsidR="00C37A72" w:rsidRPr="001336E2">
        <w:rPr>
          <w:rFonts w:asciiTheme="minorHAnsi" w:hAnsiTheme="minorHAnsi" w:cstheme="minorHAnsi"/>
          <w:b/>
          <w:bCs/>
          <w:sz w:val="22"/>
          <w:szCs w:val="22"/>
          <w:lang w:val="en"/>
        </w:rPr>
        <w:t>consultation and</w:t>
      </w:r>
      <w:r w:rsidRPr="001336E2">
        <w:rPr>
          <w:rFonts w:asciiTheme="minorHAnsi" w:hAnsiTheme="minorHAnsi" w:cstheme="minorHAnsi"/>
          <w:b/>
          <w:bCs/>
          <w:sz w:val="22"/>
          <w:szCs w:val="22"/>
          <w:lang w:val="en"/>
        </w:rPr>
        <w:t xml:space="preserve"> read the PNA</w:t>
      </w:r>
      <w:r w:rsidR="00E34A22" w:rsidRPr="001336E2">
        <w:rPr>
          <w:rFonts w:asciiTheme="minorHAnsi" w:hAnsiTheme="minorHAnsi" w:cstheme="minorHAnsi"/>
          <w:b/>
          <w:bCs/>
          <w:sz w:val="22"/>
          <w:szCs w:val="22"/>
          <w:lang w:val="en"/>
        </w:rPr>
        <w:t xml:space="preserve"> to understand what the local </w:t>
      </w:r>
      <w:r w:rsidR="00840E55" w:rsidRPr="001336E2">
        <w:rPr>
          <w:rFonts w:asciiTheme="minorHAnsi" w:hAnsiTheme="minorHAnsi" w:cstheme="minorHAnsi"/>
          <w:b/>
          <w:bCs/>
          <w:sz w:val="22"/>
          <w:szCs w:val="22"/>
          <w:lang w:val="en"/>
        </w:rPr>
        <w:t>needs where</w:t>
      </w:r>
      <w:r w:rsidRPr="001336E2">
        <w:rPr>
          <w:rFonts w:asciiTheme="minorHAnsi" w:hAnsiTheme="minorHAnsi" w:cstheme="minorHAnsi"/>
          <w:b/>
          <w:bCs/>
          <w:sz w:val="22"/>
          <w:szCs w:val="22"/>
          <w:lang w:val="en"/>
        </w:rPr>
        <w:t xml:space="preserve"> your pharmacy is located. </w:t>
      </w:r>
    </w:p>
    <w:p w14:paraId="4DBF910B" w14:textId="4B4D41A1" w:rsidR="00E34A22" w:rsidRPr="001336E2" w:rsidRDefault="00E34A22"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sidRPr="001336E2">
        <w:rPr>
          <w:rFonts w:asciiTheme="minorHAnsi" w:hAnsiTheme="minorHAnsi" w:cstheme="minorHAnsi"/>
          <w:b/>
          <w:bCs/>
          <w:sz w:val="22"/>
          <w:szCs w:val="22"/>
          <w:lang w:val="en"/>
        </w:rPr>
        <w:t xml:space="preserve">Some of the new </w:t>
      </w:r>
      <w:r w:rsidR="00452BFA">
        <w:rPr>
          <w:rFonts w:asciiTheme="minorHAnsi" w:hAnsiTheme="minorHAnsi" w:cstheme="minorHAnsi"/>
          <w:b/>
          <w:bCs/>
          <w:sz w:val="22"/>
          <w:szCs w:val="22"/>
          <w:lang w:val="en"/>
        </w:rPr>
        <w:t xml:space="preserve">pharmacy </w:t>
      </w:r>
      <w:r w:rsidRPr="001336E2">
        <w:rPr>
          <w:rFonts w:asciiTheme="minorHAnsi" w:hAnsiTheme="minorHAnsi" w:cstheme="minorHAnsi"/>
          <w:b/>
          <w:bCs/>
          <w:sz w:val="22"/>
          <w:szCs w:val="22"/>
          <w:lang w:val="en"/>
        </w:rPr>
        <w:t xml:space="preserve">services in the CPCF have a public health prevention role </w:t>
      </w:r>
      <w:r w:rsidR="00840E55" w:rsidRPr="001336E2">
        <w:rPr>
          <w:rFonts w:asciiTheme="minorHAnsi" w:hAnsiTheme="minorHAnsi" w:cstheme="minorHAnsi"/>
          <w:b/>
          <w:bCs/>
          <w:sz w:val="22"/>
          <w:szCs w:val="22"/>
          <w:lang w:val="en"/>
        </w:rPr>
        <w:t>i.e.</w:t>
      </w:r>
      <w:r w:rsidRPr="001336E2">
        <w:rPr>
          <w:rFonts w:asciiTheme="minorHAnsi" w:hAnsiTheme="minorHAnsi" w:cstheme="minorHAnsi"/>
          <w:b/>
          <w:bCs/>
          <w:sz w:val="22"/>
          <w:szCs w:val="22"/>
          <w:lang w:val="en"/>
        </w:rPr>
        <w:t xml:space="preserve"> stop </w:t>
      </w:r>
      <w:r w:rsidR="001336E2" w:rsidRPr="001336E2">
        <w:rPr>
          <w:rFonts w:asciiTheme="minorHAnsi" w:hAnsiTheme="minorHAnsi" w:cstheme="minorHAnsi"/>
          <w:b/>
          <w:bCs/>
          <w:sz w:val="22"/>
          <w:szCs w:val="22"/>
          <w:lang w:val="en"/>
        </w:rPr>
        <w:t>smoking,</w:t>
      </w:r>
      <w:r w:rsidRPr="001336E2">
        <w:rPr>
          <w:rFonts w:asciiTheme="minorHAnsi" w:hAnsiTheme="minorHAnsi" w:cstheme="minorHAnsi"/>
          <w:b/>
          <w:bCs/>
          <w:sz w:val="22"/>
          <w:szCs w:val="22"/>
          <w:lang w:val="en"/>
        </w:rPr>
        <w:t xml:space="preserve"> needle exchange.  </w:t>
      </w:r>
    </w:p>
    <w:p w14:paraId="6B2462D2" w14:textId="77777777" w:rsidR="00D50BD0" w:rsidRDefault="00D50BD0" w:rsidP="00D50BD0">
      <w:pPr>
        <w:pStyle w:val="o-type-intro"/>
        <w:spacing w:before="0" w:beforeAutospacing="0" w:after="0" w:afterAutospacing="0"/>
        <w:jc w:val="both"/>
        <w:rPr>
          <w:rFonts w:asciiTheme="minorHAnsi" w:hAnsiTheme="minorHAnsi" w:cstheme="minorHAnsi"/>
          <w:sz w:val="22"/>
          <w:szCs w:val="22"/>
          <w:lang w:val="en"/>
        </w:rPr>
      </w:pPr>
    </w:p>
    <w:p w14:paraId="6D94154F" w14:textId="34563B0E" w:rsidR="00270A88" w:rsidRDefault="00270A88" w:rsidP="00D50BD0">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This guide is sp</w:t>
      </w:r>
      <w:r w:rsidR="00D50BD0">
        <w:rPr>
          <w:rFonts w:asciiTheme="minorHAnsi" w:hAnsiTheme="minorHAnsi" w:cstheme="minorHAnsi"/>
          <w:sz w:val="22"/>
          <w:szCs w:val="22"/>
          <w:lang w:val="en"/>
        </w:rPr>
        <w:t>l</w:t>
      </w:r>
      <w:r>
        <w:rPr>
          <w:rFonts w:asciiTheme="minorHAnsi" w:hAnsiTheme="minorHAnsi" w:cstheme="minorHAnsi"/>
          <w:sz w:val="22"/>
          <w:szCs w:val="22"/>
          <w:lang w:val="en"/>
        </w:rPr>
        <w:t xml:space="preserve">it into each LA borough, </w:t>
      </w:r>
      <w:r w:rsidR="009C0758">
        <w:rPr>
          <w:rFonts w:asciiTheme="minorHAnsi" w:hAnsiTheme="minorHAnsi" w:cstheme="minorHAnsi"/>
          <w:sz w:val="22"/>
          <w:szCs w:val="22"/>
          <w:lang w:val="en"/>
        </w:rPr>
        <w:t>showing what</w:t>
      </w:r>
      <w:r w:rsidR="00982C84">
        <w:rPr>
          <w:rFonts w:asciiTheme="minorHAnsi" w:hAnsiTheme="minorHAnsi" w:cstheme="minorHAnsi"/>
          <w:sz w:val="22"/>
          <w:szCs w:val="22"/>
          <w:lang w:val="en"/>
        </w:rPr>
        <w:t xml:space="preserve"> service</w:t>
      </w:r>
      <w:r w:rsidR="009C0758">
        <w:rPr>
          <w:rFonts w:asciiTheme="minorHAnsi" w:hAnsiTheme="minorHAnsi" w:cstheme="minorHAnsi"/>
          <w:sz w:val="22"/>
          <w:szCs w:val="22"/>
          <w:lang w:val="en"/>
        </w:rPr>
        <w:t>s</w:t>
      </w:r>
      <w:r w:rsidR="00982C84">
        <w:rPr>
          <w:rFonts w:asciiTheme="minorHAnsi" w:hAnsiTheme="minorHAnsi" w:cstheme="minorHAnsi"/>
          <w:sz w:val="22"/>
          <w:szCs w:val="22"/>
          <w:lang w:val="en"/>
        </w:rPr>
        <w:t xml:space="preserve"> </w:t>
      </w:r>
      <w:r w:rsidR="009C0758">
        <w:rPr>
          <w:rFonts w:asciiTheme="minorHAnsi" w:hAnsiTheme="minorHAnsi" w:cstheme="minorHAnsi"/>
          <w:sz w:val="22"/>
          <w:szCs w:val="22"/>
          <w:lang w:val="en"/>
        </w:rPr>
        <w:t>are</w:t>
      </w:r>
      <w:r w:rsidR="00982C84">
        <w:rPr>
          <w:rFonts w:asciiTheme="minorHAnsi" w:hAnsiTheme="minorHAnsi" w:cstheme="minorHAnsi"/>
          <w:sz w:val="22"/>
          <w:szCs w:val="22"/>
          <w:lang w:val="en"/>
        </w:rPr>
        <w:t xml:space="preserve"> commissioned, the commissioner </w:t>
      </w:r>
      <w:proofErr w:type="gramStart"/>
      <w:r w:rsidR="00982C84">
        <w:rPr>
          <w:rFonts w:asciiTheme="minorHAnsi" w:hAnsiTheme="minorHAnsi" w:cstheme="minorHAnsi"/>
          <w:sz w:val="22"/>
          <w:szCs w:val="22"/>
          <w:lang w:val="en"/>
        </w:rPr>
        <w:t>contact</w:t>
      </w:r>
      <w:proofErr w:type="gramEnd"/>
      <w:r w:rsidR="00982C84">
        <w:rPr>
          <w:rFonts w:asciiTheme="minorHAnsi" w:hAnsiTheme="minorHAnsi" w:cstheme="minorHAnsi"/>
          <w:sz w:val="22"/>
          <w:szCs w:val="22"/>
          <w:lang w:val="en"/>
        </w:rPr>
        <w:t xml:space="preserve"> </w:t>
      </w:r>
      <w:r w:rsidR="00421533">
        <w:rPr>
          <w:rFonts w:asciiTheme="minorHAnsi" w:hAnsiTheme="minorHAnsi" w:cstheme="minorHAnsi"/>
          <w:sz w:val="22"/>
          <w:szCs w:val="22"/>
          <w:lang w:val="en"/>
        </w:rPr>
        <w:t>and how you get accredited</w:t>
      </w:r>
      <w:r w:rsidR="009C0758">
        <w:rPr>
          <w:rFonts w:asciiTheme="minorHAnsi" w:hAnsiTheme="minorHAnsi" w:cstheme="minorHAnsi"/>
          <w:sz w:val="22"/>
          <w:szCs w:val="22"/>
          <w:lang w:val="en"/>
        </w:rPr>
        <w:t xml:space="preserve">. </w:t>
      </w:r>
    </w:p>
    <w:p w14:paraId="71506597" w14:textId="77777777" w:rsidR="00D50BD0" w:rsidRDefault="00D50BD0" w:rsidP="00D50BD0">
      <w:pPr>
        <w:pStyle w:val="o-type-intro"/>
        <w:spacing w:before="0" w:beforeAutospacing="0" w:after="0" w:afterAutospacing="0"/>
        <w:jc w:val="both"/>
        <w:rPr>
          <w:rFonts w:asciiTheme="minorHAnsi" w:hAnsiTheme="minorHAnsi" w:cstheme="minorHAnsi"/>
          <w:sz w:val="22"/>
          <w:szCs w:val="22"/>
          <w:lang w:val="en"/>
        </w:rPr>
      </w:pPr>
    </w:p>
    <w:p w14:paraId="74F82757" w14:textId="08953A90" w:rsidR="00270A88" w:rsidRDefault="00E34A22" w:rsidP="00D50BD0">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 xml:space="preserve">For further </w:t>
      </w:r>
      <w:r w:rsidR="00270A88">
        <w:rPr>
          <w:rFonts w:asciiTheme="minorHAnsi" w:hAnsiTheme="minorHAnsi" w:cstheme="minorHAnsi"/>
          <w:sz w:val="22"/>
          <w:szCs w:val="22"/>
          <w:lang w:val="en"/>
        </w:rPr>
        <w:t xml:space="preserve">Reference guide to Local authorities </w:t>
      </w:r>
    </w:p>
    <w:p w14:paraId="03CC9966" w14:textId="77777777" w:rsidR="002F6F1F" w:rsidRPr="009E1BD8" w:rsidRDefault="00E72238" w:rsidP="00842FB0">
      <w:pPr>
        <w:pStyle w:val="Heading1"/>
        <w:numPr>
          <w:ilvl w:val="0"/>
          <w:numId w:val="5"/>
        </w:numPr>
        <w:shd w:val="clear" w:color="auto" w:fill="FFFFFF"/>
        <w:tabs>
          <w:tab w:val="num" w:pos="360"/>
        </w:tabs>
        <w:spacing w:before="0"/>
        <w:ind w:left="0" w:firstLine="0"/>
        <w:rPr>
          <w:rFonts w:asciiTheme="minorHAnsi" w:hAnsiTheme="minorHAnsi" w:cstheme="minorHAnsi"/>
          <w:color w:val="464B51"/>
          <w:spacing w:val="-15"/>
          <w:sz w:val="22"/>
          <w:szCs w:val="22"/>
        </w:rPr>
      </w:pPr>
      <w:hyperlink r:id="rId9" w:history="1">
        <w:r w:rsidR="002F6F1F" w:rsidRPr="009E1BD8">
          <w:rPr>
            <w:rStyle w:val="Hyperlink"/>
            <w:rFonts w:asciiTheme="minorHAnsi" w:hAnsiTheme="minorHAnsi" w:cstheme="minorHAnsi"/>
            <w:spacing w:val="-15"/>
            <w:sz w:val="22"/>
            <w:szCs w:val="22"/>
          </w:rPr>
          <w:t>The community pharmacy offer for improving the public's health</w:t>
        </w:r>
      </w:hyperlink>
    </w:p>
    <w:p w14:paraId="5B258F5B" w14:textId="77777777" w:rsidR="002F6F1F" w:rsidRPr="009E1BD8" w:rsidRDefault="00E72238" w:rsidP="00842FB0">
      <w:pPr>
        <w:pStyle w:val="Heading1"/>
        <w:numPr>
          <w:ilvl w:val="0"/>
          <w:numId w:val="5"/>
        </w:numPr>
        <w:shd w:val="clear" w:color="auto" w:fill="FFFFFF"/>
        <w:tabs>
          <w:tab w:val="num" w:pos="360"/>
        </w:tabs>
        <w:spacing w:before="0"/>
        <w:ind w:left="0" w:firstLine="0"/>
        <w:rPr>
          <w:rFonts w:asciiTheme="minorHAnsi" w:hAnsiTheme="minorHAnsi" w:cstheme="minorHAnsi"/>
          <w:color w:val="0B0C0C"/>
          <w:sz w:val="22"/>
          <w:szCs w:val="22"/>
        </w:rPr>
      </w:pPr>
      <w:hyperlink r:id="rId10" w:history="1">
        <w:r w:rsidR="002F6F1F" w:rsidRPr="009E1BD8">
          <w:rPr>
            <w:rStyle w:val="Hyperlink"/>
            <w:rFonts w:asciiTheme="minorHAnsi" w:hAnsiTheme="minorHAnsi" w:cstheme="minorHAnsi"/>
            <w:sz w:val="22"/>
            <w:szCs w:val="22"/>
          </w:rPr>
          <w:t>Pharmacy playing a pivotal role in prevention and public health</w:t>
        </w:r>
      </w:hyperlink>
    </w:p>
    <w:p w14:paraId="1977ED09" w14:textId="77777777" w:rsidR="000C7B78" w:rsidRDefault="000C7B78" w:rsidP="00EF0667">
      <w:pPr>
        <w:pStyle w:val="o-type-intro"/>
        <w:spacing w:before="0" w:beforeAutospacing="0"/>
        <w:jc w:val="both"/>
        <w:rPr>
          <w:rFonts w:asciiTheme="minorHAnsi" w:hAnsiTheme="minorHAnsi" w:cstheme="minorHAnsi"/>
          <w:sz w:val="22"/>
          <w:szCs w:val="22"/>
          <w:lang w:val="en"/>
        </w:rPr>
      </w:pPr>
    </w:p>
    <w:p w14:paraId="2F2E5DB3" w14:textId="77777777" w:rsidR="0019507A" w:rsidRDefault="0019507A" w:rsidP="00EF0667">
      <w:pPr>
        <w:pStyle w:val="o-type-intro"/>
        <w:spacing w:before="0" w:beforeAutospacing="0"/>
        <w:jc w:val="both"/>
        <w:rPr>
          <w:rFonts w:asciiTheme="minorHAnsi" w:hAnsiTheme="minorHAnsi" w:cstheme="minorHAnsi"/>
          <w:sz w:val="22"/>
          <w:szCs w:val="22"/>
          <w:lang w:val="en"/>
        </w:rPr>
      </w:pPr>
    </w:p>
    <w:p w14:paraId="00C5EA26" w14:textId="77777777" w:rsidR="0019507A" w:rsidRDefault="0019507A" w:rsidP="00EF0667">
      <w:pPr>
        <w:pStyle w:val="o-type-intro"/>
        <w:spacing w:before="0" w:beforeAutospacing="0"/>
        <w:jc w:val="both"/>
        <w:rPr>
          <w:rFonts w:asciiTheme="minorHAnsi" w:hAnsiTheme="minorHAnsi" w:cstheme="minorHAnsi"/>
          <w:sz w:val="22"/>
          <w:szCs w:val="22"/>
          <w:lang w:val="en"/>
        </w:rPr>
      </w:pPr>
    </w:p>
    <w:p w14:paraId="2353F6F9" w14:textId="107081B5" w:rsidR="00B94E39" w:rsidRPr="005231D7" w:rsidRDefault="009F4DF8" w:rsidP="004A4EAC">
      <w:pPr>
        <w:pStyle w:val="o-type-intro"/>
        <w:spacing w:before="0" w:beforeAutospacing="0" w:after="0" w:afterAutospacing="0"/>
        <w:ind w:left="3600"/>
        <w:jc w:val="both"/>
        <w:rPr>
          <w:rFonts w:asciiTheme="minorHAnsi" w:hAnsiTheme="minorHAnsi" w:cstheme="minorHAnsi"/>
          <w:b/>
          <w:bCs/>
          <w:sz w:val="22"/>
          <w:szCs w:val="22"/>
          <w:lang w:val="en"/>
        </w:rPr>
      </w:pPr>
      <w:r>
        <w:rPr>
          <w:rFonts w:asciiTheme="minorHAnsi" w:hAnsiTheme="minorHAnsi" w:cstheme="minorHAnsi"/>
          <w:b/>
          <w:bCs/>
          <w:sz w:val="22"/>
          <w:szCs w:val="22"/>
          <w:lang w:val="en"/>
        </w:rPr>
        <w:lastRenderedPageBreak/>
        <w:t xml:space="preserve">London Borough of </w:t>
      </w:r>
      <w:r w:rsidR="00DF327A">
        <w:rPr>
          <w:rFonts w:asciiTheme="minorHAnsi" w:hAnsiTheme="minorHAnsi" w:cstheme="minorHAnsi"/>
          <w:b/>
          <w:bCs/>
          <w:sz w:val="22"/>
          <w:szCs w:val="22"/>
          <w:lang w:val="en"/>
        </w:rPr>
        <w:t>Kingston</w:t>
      </w:r>
      <w:r>
        <w:rPr>
          <w:rFonts w:asciiTheme="minorHAnsi" w:hAnsiTheme="minorHAnsi" w:cstheme="minorHAnsi"/>
          <w:b/>
          <w:bCs/>
          <w:sz w:val="22"/>
          <w:szCs w:val="22"/>
          <w:lang w:val="en"/>
        </w:rPr>
        <w:t xml:space="preserve"> Community Pharmacy services  </w:t>
      </w:r>
      <w:r w:rsidR="00562E01">
        <w:rPr>
          <w:rFonts w:asciiTheme="minorHAnsi" w:hAnsiTheme="minorHAnsi" w:cstheme="minorHAnsi"/>
          <w:b/>
          <w:bCs/>
          <w:sz w:val="22"/>
          <w:szCs w:val="22"/>
          <w:lang w:val="en"/>
        </w:rPr>
        <w:t xml:space="preserve"> </w:t>
      </w:r>
      <w:r w:rsidR="00ED4349">
        <w:rPr>
          <w:rFonts w:asciiTheme="minorHAnsi" w:hAnsiTheme="minorHAnsi" w:cstheme="minorHAnsi"/>
          <w:b/>
          <w:bCs/>
          <w:sz w:val="22"/>
          <w:szCs w:val="22"/>
          <w:lang w:val="en"/>
        </w:rPr>
        <w:t xml:space="preserve">     </w:t>
      </w:r>
    </w:p>
    <w:tbl>
      <w:tblPr>
        <w:tblStyle w:val="TableGrid"/>
        <w:tblW w:w="15877" w:type="dxa"/>
        <w:tblInd w:w="-856" w:type="dxa"/>
        <w:tblLook w:val="04A0" w:firstRow="1" w:lastRow="0" w:firstColumn="1" w:lastColumn="0" w:noHBand="0" w:noVBand="1"/>
      </w:tblPr>
      <w:tblGrid>
        <w:gridCol w:w="3854"/>
        <w:gridCol w:w="3234"/>
        <w:gridCol w:w="3686"/>
        <w:gridCol w:w="5103"/>
      </w:tblGrid>
      <w:tr w:rsidR="004A4EAC" w14:paraId="233D9066" w14:textId="77777777" w:rsidTr="00206B1A">
        <w:trPr>
          <w:trHeight w:val="269"/>
        </w:trPr>
        <w:tc>
          <w:tcPr>
            <w:tcW w:w="3854" w:type="dxa"/>
            <w:shd w:val="clear" w:color="auto" w:fill="4472C4" w:themeFill="accent1"/>
          </w:tcPr>
          <w:p w14:paraId="5367CCFF" w14:textId="4F47318A"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Service</w:t>
            </w:r>
            <w:r>
              <w:rPr>
                <w:rFonts w:asciiTheme="minorHAnsi" w:hAnsiTheme="minorHAnsi" w:cstheme="minorHAnsi"/>
                <w:b/>
                <w:bCs/>
                <w:color w:val="FFFFFF" w:themeColor="background1"/>
                <w:sz w:val="22"/>
                <w:szCs w:val="22"/>
                <w:lang w:val="en"/>
              </w:rPr>
              <w:t xml:space="preserve"> and contact  </w:t>
            </w:r>
          </w:p>
        </w:tc>
        <w:tc>
          <w:tcPr>
            <w:tcW w:w="3234" w:type="dxa"/>
            <w:shd w:val="clear" w:color="auto" w:fill="4472C4" w:themeFill="accent1"/>
          </w:tcPr>
          <w:p w14:paraId="65129FE0" w14:textId="7B1E32C9"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Description</w:t>
            </w:r>
          </w:p>
        </w:tc>
        <w:tc>
          <w:tcPr>
            <w:tcW w:w="3686" w:type="dxa"/>
            <w:shd w:val="clear" w:color="auto" w:fill="4472C4" w:themeFill="accent1"/>
          </w:tcPr>
          <w:p w14:paraId="168C45F8" w14:textId="508F3B0F"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Fee</w:t>
            </w:r>
          </w:p>
        </w:tc>
        <w:tc>
          <w:tcPr>
            <w:tcW w:w="5103" w:type="dxa"/>
            <w:shd w:val="clear" w:color="auto" w:fill="4472C4" w:themeFill="accent1"/>
          </w:tcPr>
          <w:p w14:paraId="1E64FCA9" w14:textId="21D999F9"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Accreditation</w:t>
            </w:r>
          </w:p>
        </w:tc>
      </w:tr>
      <w:tr w:rsidR="00206B1A" w14:paraId="047B6643" w14:textId="77777777" w:rsidTr="00206B1A">
        <w:trPr>
          <w:trHeight w:val="1699"/>
        </w:trPr>
        <w:tc>
          <w:tcPr>
            <w:tcW w:w="3854" w:type="dxa"/>
          </w:tcPr>
          <w:p w14:paraId="60900380" w14:textId="77777777" w:rsidR="00206B1A" w:rsidRPr="009F4DF8" w:rsidRDefault="00206B1A" w:rsidP="00206B1A">
            <w:pPr>
              <w:pStyle w:val="o-type-intro"/>
              <w:spacing w:before="0" w:beforeAutospacing="0" w:after="0" w:afterAutospacing="0"/>
              <w:rPr>
                <w:rFonts w:asciiTheme="minorHAnsi" w:hAnsiTheme="minorHAnsi" w:cstheme="minorHAnsi"/>
                <w:sz w:val="22"/>
                <w:szCs w:val="22"/>
                <w:lang w:val="en"/>
              </w:rPr>
            </w:pPr>
            <w:r w:rsidRPr="009F4DF8">
              <w:rPr>
                <w:rFonts w:asciiTheme="minorHAnsi" w:hAnsiTheme="minorHAnsi" w:cstheme="minorHAnsi"/>
                <w:sz w:val="22"/>
                <w:szCs w:val="22"/>
                <w:lang w:val="en"/>
              </w:rPr>
              <w:t xml:space="preserve">Sexual Health – EHC </w:t>
            </w:r>
          </w:p>
          <w:bookmarkStart w:id="2" w:name="_MON_1770482632"/>
          <w:bookmarkEnd w:id="2"/>
          <w:p w14:paraId="0FE32D81" w14:textId="77777777" w:rsidR="00206B1A" w:rsidRDefault="00206B1A" w:rsidP="00206B1A">
            <w:pPr>
              <w:pStyle w:val="o-type-intro"/>
              <w:spacing w:before="0" w:beforeAutospacing="0" w:after="0" w:afterAutospacing="0"/>
            </w:pPr>
            <w:r>
              <w:object w:dxaOrig="1503" w:dyaOrig="983" w14:anchorId="18D93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Word.Document.8" ShapeID="_x0000_i1025" DrawAspect="Icon" ObjectID="_1786422864" r:id="rId12">
                  <o:FieldCodes>\s</o:FieldCodes>
                </o:OLEObject>
              </w:object>
            </w:r>
          </w:p>
          <w:p w14:paraId="195565D6" w14:textId="77777777" w:rsidR="00206B1A" w:rsidRPr="00EC6065"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 xml:space="preserve">Kate Milstead </w:t>
            </w:r>
          </w:p>
          <w:p w14:paraId="5C267D7A" w14:textId="7C309084"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kate.milsted@merton.gov.uk</w:t>
            </w:r>
          </w:p>
        </w:tc>
        <w:tc>
          <w:tcPr>
            <w:tcW w:w="3234" w:type="dxa"/>
          </w:tcPr>
          <w:p w14:paraId="4452BBEE" w14:textId="77777777" w:rsidR="00206B1A" w:rsidRPr="00E73C81" w:rsidRDefault="00206B1A" w:rsidP="00842FB0">
            <w:pPr>
              <w:pStyle w:val="o-type-intro"/>
              <w:numPr>
                <w:ilvl w:val="0"/>
                <w:numId w:val="7"/>
              </w:numPr>
              <w:spacing w:before="0" w:beforeAutospacing="0" w:after="0" w:afterAutospacing="0"/>
              <w:rPr>
                <w:rFonts w:asciiTheme="minorHAnsi" w:hAnsiTheme="minorHAnsi" w:cstheme="minorHAnsi"/>
                <w:color w:val="000000"/>
                <w:sz w:val="22"/>
                <w:szCs w:val="22"/>
              </w:rPr>
            </w:pPr>
            <w:r w:rsidRPr="00E73C81">
              <w:rPr>
                <w:rFonts w:asciiTheme="minorHAnsi" w:hAnsiTheme="minorHAnsi" w:cstheme="minorHAnsi"/>
                <w:color w:val="000000"/>
                <w:sz w:val="22"/>
                <w:szCs w:val="22"/>
              </w:rPr>
              <w:t xml:space="preserve">EHC </w:t>
            </w:r>
            <w:r w:rsidRPr="0064025A">
              <w:rPr>
                <w:rFonts w:asciiTheme="minorHAnsi" w:hAnsiTheme="minorHAnsi" w:cstheme="minorHAnsi"/>
                <w:color w:val="000000"/>
                <w:sz w:val="22"/>
                <w:szCs w:val="22"/>
              </w:rPr>
              <w:t>(13-25 years)</w:t>
            </w:r>
            <w:r w:rsidRPr="00E73C81">
              <w:rPr>
                <w:rFonts w:asciiTheme="minorHAnsi" w:hAnsiTheme="minorHAnsi" w:cstheme="minorHAnsi"/>
                <w:color w:val="000000"/>
                <w:sz w:val="22"/>
                <w:szCs w:val="22"/>
              </w:rPr>
              <w:t xml:space="preserve"> </w:t>
            </w:r>
          </w:p>
          <w:p w14:paraId="408844B1" w14:textId="77777777" w:rsidR="00206B1A" w:rsidRPr="00E73C81" w:rsidRDefault="00206B1A" w:rsidP="00206B1A">
            <w:pPr>
              <w:pStyle w:val="Default"/>
              <w:rPr>
                <w:rFonts w:asciiTheme="minorHAnsi" w:hAnsiTheme="minorHAnsi" w:cstheme="minorHAnsi"/>
                <w:sz w:val="22"/>
                <w:szCs w:val="22"/>
              </w:rPr>
            </w:pPr>
            <w:proofErr w:type="spellStart"/>
            <w:r w:rsidRPr="00E73C81">
              <w:rPr>
                <w:rFonts w:asciiTheme="minorHAnsi" w:hAnsiTheme="minorHAnsi" w:cstheme="minorHAnsi"/>
                <w:sz w:val="22"/>
                <w:szCs w:val="22"/>
              </w:rPr>
              <w:t>Levonorgestral</w:t>
            </w:r>
            <w:proofErr w:type="spellEnd"/>
            <w:r w:rsidRPr="00E73C81">
              <w:rPr>
                <w:rFonts w:asciiTheme="minorHAnsi" w:hAnsiTheme="minorHAnsi" w:cstheme="minorHAnsi"/>
                <w:sz w:val="22"/>
                <w:szCs w:val="22"/>
              </w:rPr>
              <w:t xml:space="preserve"> 1500mg </w:t>
            </w:r>
          </w:p>
          <w:p w14:paraId="72CF113E" w14:textId="77777777" w:rsidR="00206B1A" w:rsidRPr="00E73C81" w:rsidRDefault="00206B1A" w:rsidP="00842FB0">
            <w:pPr>
              <w:pStyle w:val="o-type-intro"/>
              <w:numPr>
                <w:ilvl w:val="0"/>
                <w:numId w:val="7"/>
              </w:numPr>
              <w:spacing w:before="0" w:beforeAutospacing="0" w:after="0" w:afterAutospacing="0"/>
              <w:rPr>
                <w:rFonts w:asciiTheme="minorHAnsi" w:hAnsiTheme="minorHAnsi" w:cstheme="minorHAnsi"/>
                <w:color w:val="000000"/>
                <w:sz w:val="22"/>
                <w:szCs w:val="22"/>
              </w:rPr>
            </w:pPr>
            <w:r w:rsidRPr="0064025A">
              <w:rPr>
                <w:rFonts w:asciiTheme="minorHAnsi" w:hAnsiTheme="minorHAnsi" w:cstheme="minorHAnsi"/>
                <w:color w:val="000000"/>
                <w:sz w:val="22"/>
                <w:szCs w:val="22"/>
              </w:rPr>
              <w:t>The option to be a distribution site for the C-Card condom distribution scheme (13-25 years).</w:t>
            </w:r>
          </w:p>
          <w:p w14:paraId="1C26131D" w14:textId="4F24EA75"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p>
        </w:tc>
        <w:tc>
          <w:tcPr>
            <w:tcW w:w="3686" w:type="dxa"/>
          </w:tcPr>
          <w:p w14:paraId="678C0F96" w14:textId="77777777" w:rsidR="00206B1A" w:rsidRPr="00EC6065" w:rsidRDefault="00206B1A" w:rsidP="00206B1A">
            <w:pPr>
              <w:rPr>
                <w:rFonts w:cstheme="minorHAnsi"/>
              </w:rPr>
            </w:pPr>
            <w:r w:rsidRPr="00EC6065">
              <w:rPr>
                <w:rFonts w:cstheme="minorHAnsi"/>
              </w:rPr>
              <w:t>£18.50 per consultation plus the cost of the EHC prescribed.</w:t>
            </w:r>
          </w:p>
          <w:p w14:paraId="033EDE90" w14:textId="77777777" w:rsidR="00206B1A" w:rsidRPr="00EC6065" w:rsidRDefault="00206B1A" w:rsidP="00206B1A">
            <w:pPr>
              <w:rPr>
                <w:rFonts w:ascii="Arial" w:hAnsi="Arial" w:cs="Arial"/>
                <w:sz w:val="24"/>
                <w:szCs w:val="24"/>
              </w:rPr>
            </w:pPr>
          </w:p>
          <w:p w14:paraId="7BB7F0FC" w14:textId="3EA8A9EF" w:rsidR="00206B1A" w:rsidRPr="00E73C81" w:rsidRDefault="00206B1A" w:rsidP="00206B1A">
            <w:pPr>
              <w:pStyle w:val="o-type-intro"/>
              <w:spacing w:before="0" w:beforeAutospacing="0"/>
              <w:rPr>
                <w:rFonts w:asciiTheme="minorHAnsi" w:hAnsiTheme="minorHAnsi" w:cstheme="minorHAnsi"/>
                <w:sz w:val="22"/>
                <w:szCs w:val="22"/>
                <w:lang w:val="en"/>
              </w:rPr>
            </w:pPr>
          </w:p>
        </w:tc>
        <w:tc>
          <w:tcPr>
            <w:tcW w:w="5103" w:type="dxa"/>
          </w:tcPr>
          <w:p w14:paraId="42B5BE0E" w14:textId="1CB40B03"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Participation in workshops/online training run or approved by Merton Borough  </w:t>
            </w:r>
          </w:p>
          <w:p w14:paraId="514904EA" w14:textId="2303A19C"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Satisfactory completion of competency assessment </w:t>
            </w:r>
          </w:p>
          <w:p w14:paraId="794E5913" w14:textId="219AB061"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Satisfactory completion of CPPE open learning packs (</w:t>
            </w:r>
            <w:r w:rsidRPr="00E73C81">
              <w:rPr>
                <w:rFonts w:asciiTheme="minorHAnsi" w:hAnsiTheme="minorHAnsi" w:cstheme="minorHAnsi"/>
                <w:i/>
                <w:iCs/>
                <w:sz w:val="22"/>
                <w:szCs w:val="22"/>
              </w:rPr>
              <w:t>https://www.cppe.ac.uk</w:t>
            </w:r>
            <w:r w:rsidRPr="00E73C81">
              <w:rPr>
                <w:rFonts w:asciiTheme="minorHAnsi" w:hAnsiTheme="minorHAnsi" w:cstheme="minorHAnsi"/>
                <w:sz w:val="22"/>
                <w:szCs w:val="22"/>
              </w:rPr>
              <w:t xml:space="preserve">) </w:t>
            </w:r>
          </w:p>
          <w:p w14:paraId="4DBC2676" w14:textId="6827E552"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Attendance at C-Card training – if opting to be a C-Card scheme distribution site. </w:t>
            </w:r>
          </w:p>
          <w:p w14:paraId="461C60BF" w14:textId="203560F7"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All Pharmacists  must meet the Levonorgestrel PGD training criteria set out in the PGD in Merton. </w:t>
            </w:r>
          </w:p>
          <w:p w14:paraId="5AA4EF41" w14:textId="0EF16E0E" w:rsidR="00206B1A" w:rsidRPr="00E73C81" w:rsidRDefault="00206B1A" w:rsidP="00842FB0">
            <w:pPr>
              <w:pStyle w:val="Default"/>
              <w:numPr>
                <w:ilvl w:val="0"/>
                <w:numId w:val="7"/>
              </w:numPr>
              <w:rPr>
                <w:rFonts w:asciiTheme="minorHAnsi" w:hAnsiTheme="minorHAnsi" w:cstheme="minorHAnsi"/>
                <w:sz w:val="22"/>
                <w:szCs w:val="22"/>
                <w:lang w:val="en"/>
              </w:rPr>
            </w:pPr>
            <w:r w:rsidRPr="00E73C81">
              <w:rPr>
                <w:sz w:val="22"/>
                <w:szCs w:val="22"/>
              </w:rPr>
              <w:t>The Fraser guidelines &amp; Gillick competence</w:t>
            </w:r>
          </w:p>
        </w:tc>
      </w:tr>
      <w:tr w:rsidR="00206B1A" w14:paraId="1650264C" w14:textId="77777777" w:rsidTr="00206B1A">
        <w:trPr>
          <w:trHeight w:val="1547"/>
        </w:trPr>
        <w:tc>
          <w:tcPr>
            <w:tcW w:w="3854" w:type="dxa"/>
          </w:tcPr>
          <w:p w14:paraId="354821D0" w14:textId="77777777" w:rsidR="00206B1A" w:rsidRDefault="00206B1A" w:rsidP="00206B1A">
            <w:pPr>
              <w:pStyle w:val="o-type-intro"/>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Sexual Health – Chlamydia </w:t>
            </w:r>
          </w:p>
          <w:p w14:paraId="2B45EEB2" w14:textId="77777777" w:rsidR="00206B1A" w:rsidRDefault="00206B1A" w:rsidP="00206B1A">
            <w:pPr>
              <w:pStyle w:val="o-type-intro"/>
              <w:spacing w:before="0" w:beforeAutospacing="0" w:after="0" w:afterAutospacing="0"/>
            </w:pPr>
            <w:r>
              <w:object w:dxaOrig="1503" w:dyaOrig="983" w14:anchorId="1D7BE68B">
                <v:shape id="_x0000_i1026" type="#_x0000_t75" style="width:75pt;height:48.75pt" o:ole="">
                  <v:imagedata r:id="rId13" o:title=""/>
                </v:shape>
                <o:OLEObject Type="Embed" ProgID="Word.Document.8" ShapeID="_x0000_i1026" DrawAspect="Icon" ObjectID="_1786422865" r:id="rId14">
                  <o:FieldCodes>\s</o:FieldCodes>
                </o:OLEObject>
              </w:object>
            </w:r>
          </w:p>
          <w:p w14:paraId="34E2FD1A" w14:textId="77777777" w:rsidR="00206B1A" w:rsidRPr="00EC6065"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 xml:space="preserve">Kate Milstead </w:t>
            </w:r>
          </w:p>
          <w:p w14:paraId="7A467F57" w14:textId="0314B181"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kate.milsted@merton.gov.uk</w:t>
            </w:r>
          </w:p>
        </w:tc>
        <w:tc>
          <w:tcPr>
            <w:tcW w:w="3234" w:type="dxa"/>
          </w:tcPr>
          <w:p w14:paraId="1DCF01A3" w14:textId="37D45C78" w:rsidR="00206B1A" w:rsidRPr="00E73C81" w:rsidRDefault="00206B1A" w:rsidP="00206B1A">
            <w:pPr>
              <w:pStyle w:val="o-type-intro"/>
              <w:spacing w:before="0" w:beforeAutospacing="0" w:after="0" w:afterAutospacing="0"/>
              <w:jc w:val="both"/>
              <w:rPr>
                <w:rFonts w:asciiTheme="minorHAnsi" w:hAnsiTheme="minorHAnsi" w:cstheme="minorHAnsi"/>
                <w:sz w:val="22"/>
                <w:szCs w:val="22"/>
                <w:lang w:val="en"/>
              </w:rPr>
            </w:pPr>
            <w:r w:rsidRPr="00E73C81">
              <w:rPr>
                <w:rFonts w:asciiTheme="minorHAnsi" w:hAnsiTheme="minorHAnsi" w:cstheme="minorHAnsi"/>
                <w:color w:val="000000"/>
                <w:sz w:val="22"/>
                <w:szCs w:val="22"/>
              </w:rPr>
              <w:t xml:space="preserve"> </w:t>
            </w:r>
            <w:proofErr w:type="gramStart"/>
            <w:r w:rsidRPr="00E73C81">
              <w:rPr>
                <w:rFonts w:asciiTheme="minorHAnsi" w:hAnsiTheme="minorHAnsi" w:cstheme="minorHAnsi"/>
                <w:sz w:val="22"/>
                <w:szCs w:val="22"/>
              </w:rPr>
              <w:t>15-24 year olds</w:t>
            </w:r>
            <w:proofErr w:type="gramEnd"/>
          </w:p>
        </w:tc>
        <w:tc>
          <w:tcPr>
            <w:tcW w:w="3686" w:type="dxa"/>
          </w:tcPr>
          <w:p w14:paraId="25F809B9" w14:textId="77777777" w:rsidR="00206B1A" w:rsidRPr="00EC6065" w:rsidRDefault="00206B1A" w:rsidP="00206B1A">
            <w:pPr>
              <w:pStyle w:val="Default"/>
              <w:rPr>
                <w:rFonts w:asciiTheme="minorHAnsi" w:hAnsiTheme="minorHAnsi" w:cstheme="minorHAnsi"/>
                <w:color w:val="auto"/>
                <w:sz w:val="22"/>
                <w:szCs w:val="22"/>
              </w:rPr>
            </w:pPr>
            <w:r w:rsidRPr="00EC6065">
              <w:rPr>
                <w:color w:val="auto"/>
                <w:sz w:val="22"/>
                <w:szCs w:val="22"/>
              </w:rPr>
              <w:t xml:space="preserve"> </w:t>
            </w:r>
            <w:r w:rsidRPr="00EC6065">
              <w:rPr>
                <w:rFonts w:asciiTheme="minorHAnsi" w:hAnsiTheme="minorHAnsi" w:cstheme="minorHAnsi"/>
                <w:color w:val="auto"/>
                <w:sz w:val="22"/>
                <w:szCs w:val="22"/>
              </w:rPr>
              <w:t>£10 per test returned to the laboratory</w:t>
            </w:r>
          </w:p>
          <w:p w14:paraId="3799BE1F" w14:textId="77777777" w:rsidR="00206B1A" w:rsidRPr="00EC6065" w:rsidRDefault="00206B1A" w:rsidP="00206B1A">
            <w:pPr>
              <w:pStyle w:val="Default"/>
              <w:rPr>
                <w:color w:val="auto"/>
                <w:sz w:val="22"/>
                <w:szCs w:val="22"/>
              </w:rPr>
            </w:pPr>
          </w:p>
          <w:p w14:paraId="297E9093" w14:textId="201F82C8" w:rsidR="00206B1A" w:rsidRPr="00E73C81" w:rsidRDefault="00206B1A" w:rsidP="00206B1A">
            <w:pPr>
              <w:pStyle w:val="Default"/>
              <w:rPr>
                <w:rFonts w:asciiTheme="minorHAnsi" w:hAnsiTheme="minorHAnsi" w:cstheme="minorHAnsi"/>
                <w:sz w:val="22"/>
                <w:szCs w:val="22"/>
                <w:lang w:val="en"/>
              </w:rPr>
            </w:pPr>
            <w:r w:rsidRPr="00EC6065">
              <w:rPr>
                <w:color w:val="auto"/>
                <w:sz w:val="22"/>
                <w:szCs w:val="22"/>
              </w:rPr>
              <w:t xml:space="preserve">       </w:t>
            </w:r>
          </w:p>
        </w:tc>
        <w:tc>
          <w:tcPr>
            <w:tcW w:w="5103" w:type="dxa"/>
          </w:tcPr>
          <w:p w14:paraId="5C0CFF66" w14:textId="77777777" w:rsidR="00206B1A" w:rsidRPr="00E73C81" w:rsidRDefault="00206B1A" w:rsidP="00842FB0">
            <w:pPr>
              <w:pStyle w:val="ListParagraph"/>
              <w:numPr>
                <w:ilvl w:val="0"/>
                <w:numId w:val="3"/>
              </w:numPr>
              <w:autoSpaceDE w:val="0"/>
              <w:autoSpaceDN w:val="0"/>
              <w:adjustRightInd w:val="0"/>
              <w:rPr>
                <w:rFonts w:cstheme="minorHAnsi"/>
                <w:lang w:val="en"/>
              </w:rPr>
            </w:pPr>
            <w:r w:rsidRPr="00E73C81">
              <w:rPr>
                <w:rFonts w:cstheme="minorHAnsi"/>
              </w:rPr>
              <w:t xml:space="preserve"> </w:t>
            </w:r>
            <w:r w:rsidRPr="00E73C81">
              <w:rPr>
                <w:rFonts w:cstheme="minorHAnsi"/>
                <w:color w:val="000000"/>
              </w:rPr>
              <w:t xml:space="preserve"> </w:t>
            </w:r>
            <w:r>
              <w:t>The Fraser guidelines &amp; Gillick competence.</w:t>
            </w:r>
          </w:p>
          <w:p w14:paraId="62CB9FB6" w14:textId="77777777" w:rsidR="00206B1A" w:rsidRPr="00E73C81" w:rsidRDefault="00206B1A" w:rsidP="00842FB0">
            <w:pPr>
              <w:pStyle w:val="ListParagraph"/>
              <w:numPr>
                <w:ilvl w:val="0"/>
                <w:numId w:val="3"/>
              </w:numPr>
              <w:autoSpaceDE w:val="0"/>
              <w:autoSpaceDN w:val="0"/>
              <w:adjustRightInd w:val="0"/>
              <w:rPr>
                <w:rFonts w:cstheme="minorHAnsi"/>
                <w:lang w:val="en"/>
              </w:rPr>
            </w:pPr>
            <w:r>
              <w:t>Nice guidance on sexually transmitted infections and under-eighteen conceptions prevention (PH3)</w:t>
            </w:r>
          </w:p>
          <w:p w14:paraId="50FE3243" w14:textId="77777777" w:rsidR="00206B1A" w:rsidRPr="00E73C81" w:rsidRDefault="00206B1A" w:rsidP="00842FB0">
            <w:pPr>
              <w:pStyle w:val="ListParagraph"/>
              <w:numPr>
                <w:ilvl w:val="0"/>
                <w:numId w:val="3"/>
              </w:numPr>
              <w:autoSpaceDE w:val="0"/>
              <w:autoSpaceDN w:val="0"/>
              <w:adjustRightInd w:val="0"/>
              <w:rPr>
                <w:rFonts w:cstheme="minorHAnsi"/>
                <w:lang w:val="en"/>
              </w:rPr>
            </w:pPr>
            <w:r>
              <w:t xml:space="preserve">National Chlamydia Screening Programme criteria and standards - National Chlamydia Screening Programme (NCSP) </w:t>
            </w:r>
          </w:p>
          <w:p w14:paraId="777D2061" w14:textId="0423158B" w:rsidR="00206B1A" w:rsidRPr="00E73C81" w:rsidRDefault="00206B1A" w:rsidP="00842FB0">
            <w:pPr>
              <w:pStyle w:val="ListParagraph"/>
              <w:numPr>
                <w:ilvl w:val="0"/>
                <w:numId w:val="3"/>
              </w:numPr>
              <w:autoSpaceDE w:val="0"/>
              <w:autoSpaceDN w:val="0"/>
              <w:adjustRightInd w:val="0"/>
              <w:rPr>
                <w:rFonts w:cstheme="minorHAnsi"/>
                <w:lang w:val="en"/>
              </w:rPr>
            </w:pPr>
            <w:r>
              <w:t>You’re Welcome quality criteria</w:t>
            </w:r>
          </w:p>
        </w:tc>
      </w:tr>
      <w:tr w:rsidR="004A4EAC" w14:paraId="33F78C26" w14:textId="77777777" w:rsidTr="00206B1A">
        <w:trPr>
          <w:trHeight w:val="1366"/>
        </w:trPr>
        <w:tc>
          <w:tcPr>
            <w:tcW w:w="3854" w:type="dxa"/>
            <w:shd w:val="clear" w:color="auto" w:fill="auto"/>
          </w:tcPr>
          <w:p w14:paraId="478336F0" w14:textId="77777777" w:rsidR="00CE62BC" w:rsidRPr="003733E8" w:rsidRDefault="004A4EAC" w:rsidP="003876DD">
            <w:pPr>
              <w:pStyle w:val="o-type-intro"/>
              <w:spacing w:before="0" w:beforeAutospacing="0" w:after="0" w:afterAutospacing="0"/>
              <w:rPr>
                <w:rFonts w:asciiTheme="minorHAnsi" w:hAnsiTheme="minorHAnsi" w:cstheme="minorHAnsi"/>
                <w:sz w:val="22"/>
                <w:szCs w:val="22"/>
                <w:lang w:val="en"/>
              </w:rPr>
            </w:pPr>
            <w:r w:rsidRPr="003733E8">
              <w:rPr>
                <w:rFonts w:asciiTheme="minorHAnsi" w:hAnsiTheme="minorHAnsi" w:cstheme="minorHAnsi"/>
                <w:sz w:val="22"/>
                <w:szCs w:val="22"/>
                <w:lang w:val="en"/>
              </w:rPr>
              <w:t xml:space="preserve">Stop Smoking </w:t>
            </w:r>
          </w:p>
          <w:p w14:paraId="690E8DA5" w14:textId="77777777" w:rsidR="00CE62BC" w:rsidRPr="003733E8" w:rsidRDefault="00CE62BC" w:rsidP="003876DD">
            <w:pPr>
              <w:pStyle w:val="o-type-intro"/>
              <w:spacing w:before="0" w:beforeAutospacing="0" w:after="0" w:afterAutospacing="0"/>
              <w:rPr>
                <w:rFonts w:asciiTheme="minorHAnsi" w:hAnsiTheme="minorHAnsi" w:cstheme="minorHAnsi"/>
                <w:sz w:val="22"/>
                <w:szCs w:val="22"/>
              </w:rPr>
            </w:pPr>
            <w:r w:rsidRPr="003733E8">
              <w:rPr>
                <w:rFonts w:asciiTheme="minorHAnsi" w:hAnsiTheme="minorHAnsi" w:cstheme="minorHAnsi"/>
                <w:sz w:val="22"/>
                <w:szCs w:val="22"/>
              </w:rPr>
              <w:object w:dxaOrig="1503" w:dyaOrig="983" w14:anchorId="512207B8">
                <v:shape id="_x0000_i1027" type="#_x0000_t75" style="width:75pt;height:48.75pt" o:ole="">
                  <v:imagedata r:id="rId15" o:title=""/>
                </v:shape>
                <o:OLEObject Type="Embed" ProgID="Excel.Sheet.12" ShapeID="_x0000_i1027" DrawAspect="Icon" ObjectID="_1786422866" r:id="rId16"/>
              </w:object>
            </w:r>
            <w:r w:rsidRPr="003733E8">
              <w:rPr>
                <w:rFonts w:asciiTheme="minorHAnsi" w:hAnsiTheme="minorHAnsi" w:cstheme="minorHAnsi"/>
                <w:sz w:val="22"/>
                <w:szCs w:val="22"/>
              </w:rPr>
              <w:object w:dxaOrig="1503" w:dyaOrig="983" w14:anchorId="218EF224">
                <v:shape id="_x0000_i1028" type="#_x0000_t75" style="width:75pt;height:48.75pt" o:ole="">
                  <v:imagedata r:id="rId17" o:title=""/>
                </v:shape>
                <o:OLEObject Type="Embed" ProgID="Word.Document.12" ShapeID="_x0000_i1028" DrawAspect="Icon" ObjectID="_1786422867" r:id="rId18">
                  <o:FieldCodes>\s</o:FieldCodes>
                </o:OLEObject>
              </w:object>
            </w:r>
          </w:p>
          <w:p w14:paraId="085DB472" w14:textId="4279D9C1" w:rsidR="004A4EAC" w:rsidRPr="003733E8" w:rsidRDefault="00CE62BC" w:rsidP="003876DD">
            <w:pPr>
              <w:pStyle w:val="o-type-intro"/>
              <w:spacing w:before="0" w:beforeAutospacing="0" w:after="0" w:afterAutospacing="0"/>
              <w:rPr>
                <w:rFonts w:asciiTheme="minorHAnsi" w:hAnsiTheme="minorHAnsi" w:cstheme="minorHAnsi"/>
                <w:sz w:val="22"/>
                <w:szCs w:val="22"/>
                <w:lang w:val="en"/>
              </w:rPr>
            </w:pPr>
            <w:r w:rsidRPr="003733E8">
              <w:rPr>
                <w:rFonts w:asciiTheme="minorHAnsi" w:hAnsiTheme="minorHAnsi" w:cstheme="minorHAnsi"/>
                <w:sz w:val="22"/>
                <w:szCs w:val="22"/>
                <w:lang w:val="en"/>
              </w:rPr>
              <w:t xml:space="preserve">Managed by </w:t>
            </w:r>
            <w:r w:rsidR="00C17A6A" w:rsidRPr="003733E8">
              <w:rPr>
                <w:rFonts w:asciiTheme="minorHAnsi" w:hAnsiTheme="minorHAnsi" w:cstheme="minorHAnsi"/>
                <w:sz w:val="22"/>
                <w:szCs w:val="22"/>
                <w:lang w:val="en"/>
              </w:rPr>
              <w:t xml:space="preserve"> </w:t>
            </w:r>
            <w:r w:rsidRPr="003733E8">
              <w:rPr>
                <w:rFonts w:asciiTheme="minorHAnsi" w:hAnsiTheme="minorHAnsi" w:cstheme="minorHAnsi"/>
                <w:sz w:val="22"/>
                <w:szCs w:val="22"/>
                <w:lang w:val="en"/>
              </w:rPr>
              <w:t>Once Merton – Hounslow &amp; Richmond Community Healthcare trust</w:t>
            </w:r>
            <w:r w:rsidR="003733E8" w:rsidRPr="003733E8">
              <w:rPr>
                <w:rFonts w:asciiTheme="minorHAnsi" w:hAnsiTheme="minorHAnsi" w:cstheme="minorHAnsi"/>
                <w:sz w:val="22"/>
                <w:szCs w:val="22"/>
                <w:lang w:val="en"/>
              </w:rPr>
              <w:t xml:space="preserve"> (HRCH)</w:t>
            </w:r>
            <w:r w:rsidRPr="003733E8">
              <w:rPr>
                <w:rFonts w:asciiTheme="minorHAnsi" w:hAnsiTheme="minorHAnsi" w:cstheme="minorHAnsi"/>
                <w:sz w:val="22"/>
                <w:szCs w:val="22"/>
                <w:lang w:val="en"/>
              </w:rPr>
              <w:t xml:space="preserve"> for Merton Local Authority</w:t>
            </w:r>
          </w:p>
          <w:p w14:paraId="22E88182" w14:textId="61E8BB59" w:rsidR="003733E8" w:rsidRPr="003733E8" w:rsidRDefault="003733E8" w:rsidP="003733E8">
            <w:pPr>
              <w:pStyle w:val="NormalWeb"/>
              <w:rPr>
                <w:rFonts w:asciiTheme="minorHAnsi" w:hAnsiTheme="minorHAnsi" w:cstheme="minorHAnsi"/>
              </w:rPr>
            </w:pPr>
            <w:r w:rsidRPr="003733E8">
              <w:rPr>
                <w:rFonts w:asciiTheme="minorHAnsi" w:hAnsiTheme="minorHAnsi" w:cstheme="minorHAnsi"/>
              </w:rPr>
              <w:t>Jessica Cox</w:t>
            </w:r>
            <w:r>
              <w:rPr>
                <w:rFonts w:asciiTheme="minorHAnsi" w:hAnsiTheme="minorHAnsi" w:cstheme="minorHAnsi"/>
              </w:rPr>
              <w:t xml:space="preserve">- </w:t>
            </w:r>
            <w:r w:rsidRPr="003733E8">
              <w:rPr>
                <w:rFonts w:asciiTheme="minorHAnsi" w:hAnsiTheme="minorHAnsi" w:cstheme="minorHAnsi"/>
              </w:rPr>
              <w:t>Health Improvement Manager and Stop smoking Specialist</w:t>
            </w:r>
            <w:r>
              <w:rPr>
                <w:rFonts w:asciiTheme="minorHAnsi" w:hAnsiTheme="minorHAnsi" w:cstheme="minorHAnsi"/>
              </w:rPr>
              <w:t xml:space="preserve">, </w:t>
            </w:r>
            <w:r w:rsidRPr="003733E8">
              <w:rPr>
                <w:rFonts w:asciiTheme="minorHAnsi" w:hAnsiTheme="minorHAnsi" w:cstheme="minorHAnsi"/>
              </w:rPr>
              <w:t>One You Merton</w:t>
            </w:r>
            <w:r>
              <w:rPr>
                <w:rFonts w:asciiTheme="minorHAnsi" w:hAnsiTheme="minorHAnsi" w:cstheme="minorHAnsi"/>
              </w:rPr>
              <w:t xml:space="preserve">  </w:t>
            </w:r>
            <w:hyperlink r:id="rId19" w:history="1">
              <w:r w:rsidRPr="003733E8">
                <w:rPr>
                  <w:rStyle w:val="Hyperlink"/>
                  <w:rFonts w:asciiTheme="minorHAnsi" w:hAnsiTheme="minorHAnsi" w:cstheme="minorHAnsi"/>
                  <w:color w:val="auto"/>
                </w:rPr>
                <w:t>Jessica.cox8@nhs.net</w:t>
              </w:r>
            </w:hyperlink>
            <w:r w:rsidRPr="003733E8">
              <w:rPr>
                <w:rFonts w:asciiTheme="minorHAnsi" w:hAnsiTheme="minorHAnsi" w:cstheme="minorHAnsi"/>
              </w:rPr>
              <w:t> </w:t>
            </w:r>
          </w:p>
          <w:p w14:paraId="6F06D764" w14:textId="125294B3" w:rsidR="004A4EAC" w:rsidRPr="003733E8" w:rsidRDefault="004A4EAC" w:rsidP="003876DD">
            <w:pPr>
              <w:pStyle w:val="o-type-intro"/>
              <w:spacing w:before="0" w:beforeAutospacing="0" w:after="0" w:afterAutospacing="0"/>
              <w:rPr>
                <w:rFonts w:asciiTheme="minorHAnsi" w:hAnsiTheme="minorHAnsi" w:cstheme="minorHAnsi"/>
                <w:sz w:val="22"/>
                <w:szCs w:val="22"/>
                <w:lang w:val="en"/>
              </w:rPr>
            </w:pPr>
          </w:p>
        </w:tc>
        <w:tc>
          <w:tcPr>
            <w:tcW w:w="3234" w:type="dxa"/>
            <w:shd w:val="clear" w:color="auto" w:fill="auto"/>
          </w:tcPr>
          <w:p w14:paraId="7CB6AA75" w14:textId="77777777" w:rsidR="00CE62BC" w:rsidRDefault="00CE62BC" w:rsidP="00260FA0">
            <w:pPr>
              <w:pStyle w:val="o-type-intro"/>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Pr="00CE62BC">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April 2023-31</w:t>
            </w:r>
            <w:r w:rsidRPr="00CE62BC">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March 2024</w:t>
            </w:r>
          </w:p>
          <w:p w14:paraId="7DBD1246" w14:textId="3F9971FC" w:rsidR="00CE7818" w:rsidRPr="00CE62BC" w:rsidRDefault="001E3607" w:rsidP="00260FA0">
            <w:pPr>
              <w:pStyle w:val="o-type-intro"/>
              <w:spacing w:before="0" w:beforeAutospacing="0" w:after="0" w:afterAutospacing="0"/>
              <w:jc w:val="both"/>
              <w:rPr>
                <w:rFonts w:asciiTheme="minorHAnsi" w:hAnsiTheme="minorHAnsi" w:cstheme="minorHAnsi"/>
                <w:color w:val="000000"/>
                <w:sz w:val="22"/>
                <w:szCs w:val="22"/>
              </w:rPr>
            </w:pPr>
            <w:r w:rsidRPr="00CE62BC">
              <w:rPr>
                <w:rFonts w:asciiTheme="minorHAnsi" w:hAnsiTheme="minorHAnsi" w:cstheme="minorHAnsi"/>
                <w:color w:val="000000"/>
                <w:sz w:val="22"/>
                <w:szCs w:val="22"/>
              </w:rPr>
              <w:t xml:space="preserve"> </w:t>
            </w:r>
          </w:p>
          <w:p w14:paraId="3ADC7009" w14:textId="77777777" w:rsidR="004A4EAC" w:rsidRPr="00CE62BC" w:rsidRDefault="004A4EAC" w:rsidP="003876DD">
            <w:pPr>
              <w:pStyle w:val="o-type-intro"/>
              <w:spacing w:before="0" w:beforeAutospacing="0" w:after="0" w:afterAutospacing="0"/>
              <w:jc w:val="both"/>
              <w:rPr>
                <w:rFonts w:asciiTheme="minorHAnsi" w:hAnsiTheme="minorHAnsi" w:cstheme="minorHAnsi"/>
                <w:sz w:val="22"/>
                <w:szCs w:val="22"/>
                <w:lang w:val="en"/>
              </w:rPr>
            </w:pPr>
          </w:p>
        </w:tc>
        <w:tc>
          <w:tcPr>
            <w:tcW w:w="3686" w:type="dxa"/>
            <w:shd w:val="clear" w:color="auto" w:fill="auto"/>
          </w:tcPr>
          <w:p w14:paraId="35C2EF3F" w14:textId="618EA840" w:rsidR="00CE7818" w:rsidRPr="00CE62BC" w:rsidRDefault="00CE62BC" w:rsidP="00CE62BC">
            <w:pPr>
              <w:pStyle w:val="BodyText"/>
              <w:tabs>
                <w:tab w:val="left" w:pos="841"/>
              </w:tabs>
              <w:kinsoku w:val="0"/>
              <w:overflowPunct w:val="0"/>
              <w:spacing w:before="1"/>
              <w:ind w:left="120" w:right="119" w:firstLine="0"/>
              <w:jc w:val="both"/>
              <w:rPr>
                <w:rFonts w:asciiTheme="minorHAnsi" w:hAnsiTheme="minorHAnsi" w:cstheme="minorHAnsi"/>
                <w:lang w:val="en"/>
              </w:rPr>
            </w:pPr>
            <w:r w:rsidRPr="00CE62BC">
              <w:rPr>
                <w:rFonts w:asciiTheme="minorHAnsi" w:hAnsiTheme="minorHAnsi" w:cstheme="minorHAnsi"/>
              </w:rPr>
              <w:t xml:space="preserve">One You Merton will pay £5.00 for the initial supply of NRT, followed by a fee of £1.00 per supply thereafter, inclusive of VAT and the drug tariff price + 5% VAT, </w:t>
            </w:r>
          </w:p>
        </w:tc>
        <w:tc>
          <w:tcPr>
            <w:tcW w:w="5103" w:type="dxa"/>
            <w:shd w:val="clear" w:color="auto" w:fill="auto"/>
          </w:tcPr>
          <w:p w14:paraId="2ACA7FC9" w14:textId="77777777" w:rsidR="00CE62BC" w:rsidRDefault="00CE62BC" w:rsidP="00842FB0">
            <w:pPr>
              <w:pStyle w:val="BodyText"/>
              <w:numPr>
                <w:ilvl w:val="0"/>
                <w:numId w:val="10"/>
              </w:numPr>
              <w:tabs>
                <w:tab w:val="left" w:pos="1561"/>
              </w:tabs>
              <w:kinsoku w:val="0"/>
              <w:overflowPunct w:val="0"/>
              <w:ind w:left="360" w:right="120"/>
              <w:rPr>
                <w:rFonts w:asciiTheme="minorHAnsi" w:hAnsiTheme="minorHAnsi" w:cstheme="minorHAnsi"/>
                <w:spacing w:val="-1"/>
              </w:rPr>
            </w:pPr>
            <w:r w:rsidRPr="00CE62BC">
              <w:rPr>
                <w:rFonts w:asciiTheme="minorHAnsi" w:hAnsiTheme="minorHAnsi" w:cstheme="minorHAnsi"/>
                <w:spacing w:val="-1"/>
              </w:rPr>
              <w:t>Attend</w:t>
            </w:r>
            <w:r w:rsidRPr="00CE62BC">
              <w:rPr>
                <w:rFonts w:asciiTheme="minorHAnsi" w:hAnsiTheme="minorHAnsi" w:cstheme="minorHAnsi"/>
                <w:spacing w:val="17"/>
              </w:rPr>
              <w:t xml:space="preserve"> </w:t>
            </w:r>
            <w:r w:rsidRPr="00CE62BC">
              <w:rPr>
                <w:rFonts w:asciiTheme="minorHAnsi" w:hAnsiTheme="minorHAnsi" w:cstheme="minorHAnsi"/>
                <w:spacing w:val="-1"/>
              </w:rPr>
              <w:t>and</w:t>
            </w:r>
            <w:r w:rsidRPr="00CE62BC">
              <w:rPr>
                <w:rFonts w:asciiTheme="minorHAnsi" w:hAnsiTheme="minorHAnsi" w:cstheme="minorHAnsi"/>
                <w:spacing w:val="17"/>
              </w:rPr>
              <w:t xml:space="preserve"> </w:t>
            </w:r>
            <w:r w:rsidRPr="00CE62BC">
              <w:rPr>
                <w:rFonts w:asciiTheme="minorHAnsi" w:hAnsiTheme="minorHAnsi" w:cstheme="minorHAnsi"/>
                <w:spacing w:val="-1"/>
              </w:rPr>
              <w:t>complete,</w:t>
            </w:r>
            <w:r w:rsidRPr="00CE62BC">
              <w:rPr>
                <w:rFonts w:asciiTheme="minorHAnsi" w:hAnsiTheme="minorHAnsi" w:cstheme="minorHAnsi"/>
                <w:spacing w:val="17"/>
              </w:rPr>
              <w:t xml:space="preserve"> </w:t>
            </w:r>
            <w:r w:rsidRPr="00CE62BC">
              <w:rPr>
                <w:rFonts w:asciiTheme="minorHAnsi" w:hAnsiTheme="minorHAnsi" w:cstheme="minorHAnsi"/>
                <w:spacing w:val="-1"/>
              </w:rPr>
              <w:t>to</w:t>
            </w:r>
            <w:r w:rsidRPr="00CE62BC">
              <w:rPr>
                <w:rFonts w:asciiTheme="minorHAnsi" w:hAnsiTheme="minorHAnsi" w:cstheme="minorHAnsi"/>
                <w:spacing w:val="15"/>
              </w:rPr>
              <w:t xml:space="preserve"> </w:t>
            </w:r>
            <w:r w:rsidRPr="00CE62BC">
              <w:rPr>
                <w:rFonts w:asciiTheme="minorHAnsi" w:hAnsiTheme="minorHAnsi" w:cstheme="minorHAnsi"/>
                <w:spacing w:val="-1"/>
              </w:rPr>
              <w:t>the</w:t>
            </w:r>
            <w:r w:rsidRPr="00CE62BC">
              <w:rPr>
                <w:rFonts w:asciiTheme="minorHAnsi" w:hAnsiTheme="minorHAnsi" w:cstheme="minorHAnsi"/>
                <w:spacing w:val="16"/>
              </w:rPr>
              <w:t xml:space="preserve"> </w:t>
            </w:r>
            <w:r w:rsidRPr="00CE62BC">
              <w:rPr>
                <w:rFonts w:asciiTheme="minorHAnsi" w:hAnsiTheme="minorHAnsi" w:cstheme="minorHAnsi"/>
                <w:spacing w:val="-1"/>
              </w:rPr>
              <w:t>satisfaction</w:t>
            </w:r>
            <w:r w:rsidRPr="00CE62BC">
              <w:rPr>
                <w:rFonts w:asciiTheme="minorHAnsi" w:hAnsiTheme="minorHAnsi" w:cstheme="minorHAnsi"/>
                <w:spacing w:val="17"/>
              </w:rPr>
              <w:t xml:space="preserve"> </w:t>
            </w:r>
            <w:r w:rsidRPr="00CE62BC">
              <w:rPr>
                <w:rFonts w:asciiTheme="minorHAnsi" w:hAnsiTheme="minorHAnsi" w:cstheme="minorHAnsi"/>
              </w:rPr>
              <w:t>of</w:t>
            </w:r>
            <w:r w:rsidRPr="00CE62BC">
              <w:rPr>
                <w:rFonts w:asciiTheme="minorHAnsi" w:hAnsiTheme="minorHAnsi" w:cstheme="minorHAnsi"/>
                <w:spacing w:val="19"/>
              </w:rPr>
              <w:t xml:space="preserve"> </w:t>
            </w:r>
            <w:r w:rsidRPr="00CE62BC">
              <w:rPr>
                <w:rFonts w:asciiTheme="minorHAnsi" w:hAnsiTheme="minorHAnsi" w:cstheme="minorHAnsi"/>
                <w:spacing w:val="-1"/>
              </w:rPr>
              <w:t>One You Merton</w:t>
            </w:r>
            <w:r w:rsidRPr="00CE62BC">
              <w:rPr>
                <w:rFonts w:asciiTheme="minorHAnsi" w:hAnsiTheme="minorHAnsi" w:cstheme="minorHAnsi"/>
                <w:spacing w:val="17"/>
              </w:rPr>
              <w:t xml:space="preserve"> </w:t>
            </w:r>
            <w:r w:rsidRPr="00CE62BC">
              <w:rPr>
                <w:rFonts w:asciiTheme="minorHAnsi" w:hAnsiTheme="minorHAnsi" w:cstheme="minorHAnsi"/>
                <w:spacing w:val="-1"/>
              </w:rPr>
              <w:t>(HRCH),</w:t>
            </w:r>
            <w:r w:rsidRPr="00CE62BC">
              <w:rPr>
                <w:rFonts w:asciiTheme="minorHAnsi" w:hAnsiTheme="minorHAnsi" w:cstheme="minorHAnsi"/>
              </w:rPr>
              <w:t xml:space="preserve"> </w:t>
            </w:r>
            <w:r w:rsidRPr="00CE62BC">
              <w:rPr>
                <w:rFonts w:asciiTheme="minorHAnsi" w:hAnsiTheme="minorHAnsi" w:cstheme="minorHAnsi"/>
                <w:spacing w:val="-1"/>
              </w:rPr>
              <w:t>an</w:t>
            </w:r>
            <w:r w:rsidRPr="00CE62BC">
              <w:rPr>
                <w:rFonts w:asciiTheme="minorHAnsi" w:hAnsiTheme="minorHAnsi" w:cstheme="minorHAnsi"/>
              </w:rPr>
              <w:t xml:space="preserve"> </w:t>
            </w:r>
            <w:r w:rsidRPr="00CE62BC">
              <w:rPr>
                <w:rFonts w:asciiTheme="minorHAnsi" w:hAnsiTheme="minorHAnsi" w:cstheme="minorHAnsi"/>
                <w:spacing w:val="-1"/>
              </w:rPr>
              <w:t>approved</w:t>
            </w:r>
            <w:r w:rsidRPr="00CE62BC">
              <w:rPr>
                <w:rFonts w:asciiTheme="minorHAnsi" w:hAnsiTheme="minorHAnsi" w:cstheme="minorHAnsi"/>
              </w:rPr>
              <w:t xml:space="preserve"> or</w:t>
            </w:r>
            <w:r w:rsidRPr="00CE62BC">
              <w:rPr>
                <w:rFonts w:asciiTheme="minorHAnsi" w:hAnsiTheme="minorHAnsi" w:cstheme="minorHAnsi"/>
                <w:spacing w:val="-5"/>
              </w:rPr>
              <w:t xml:space="preserve"> </w:t>
            </w:r>
            <w:r w:rsidRPr="00CE62BC">
              <w:rPr>
                <w:rFonts w:asciiTheme="minorHAnsi" w:hAnsiTheme="minorHAnsi" w:cstheme="minorHAnsi"/>
                <w:spacing w:val="-1"/>
              </w:rPr>
              <w:t>accredited</w:t>
            </w:r>
            <w:r w:rsidRPr="00CE62BC">
              <w:rPr>
                <w:rFonts w:asciiTheme="minorHAnsi" w:hAnsiTheme="minorHAnsi" w:cstheme="minorHAnsi"/>
                <w:spacing w:val="1"/>
              </w:rPr>
              <w:t xml:space="preserve"> </w:t>
            </w:r>
            <w:r w:rsidRPr="00CE62BC">
              <w:rPr>
                <w:rFonts w:asciiTheme="minorHAnsi" w:hAnsiTheme="minorHAnsi" w:cstheme="minorHAnsi"/>
                <w:spacing w:val="-1"/>
              </w:rPr>
              <w:t>training</w:t>
            </w:r>
            <w:r w:rsidRPr="00CE62BC">
              <w:rPr>
                <w:rFonts w:asciiTheme="minorHAnsi" w:hAnsiTheme="minorHAnsi" w:cstheme="minorHAnsi"/>
              </w:rPr>
              <w:t xml:space="preserve"> </w:t>
            </w:r>
            <w:proofErr w:type="gramStart"/>
            <w:r w:rsidRPr="00CE62BC">
              <w:rPr>
                <w:rFonts w:asciiTheme="minorHAnsi" w:hAnsiTheme="minorHAnsi" w:cstheme="minorHAnsi"/>
                <w:spacing w:val="-1"/>
              </w:rPr>
              <w:t>programme;</w:t>
            </w:r>
            <w:proofErr w:type="gramEnd"/>
          </w:p>
          <w:p w14:paraId="3FA3EE15" w14:textId="77777777" w:rsidR="00CE62BC" w:rsidRPr="00CE62BC" w:rsidRDefault="00CE62BC" w:rsidP="00CE62BC">
            <w:pPr>
              <w:pStyle w:val="BodyText"/>
              <w:tabs>
                <w:tab w:val="left" w:pos="1561"/>
              </w:tabs>
              <w:kinsoku w:val="0"/>
              <w:overflowPunct w:val="0"/>
              <w:ind w:left="-240" w:right="120" w:firstLine="0"/>
              <w:rPr>
                <w:rFonts w:asciiTheme="minorHAnsi" w:hAnsiTheme="minorHAnsi" w:cstheme="minorHAnsi"/>
                <w:spacing w:val="-1"/>
              </w:rPr>
            </w:pPr>
          </w:p>
          <w:p w14:paraId="1F4160BD" w14:textId="77777777" w:rsidR="00CE62BC" w:rsidRPr="00CE62BC" w:rsidRDefault="00CE62BC" w:rsidP="00842FB0">
            <w:pPr>
              <w:pStyle w:val="BodyText"/>
              <w:numPr>
                <w:ilvl w:val="0"/>
                <w:numId w:val="10"/>
              </w:numPr>
              <w:tabs>
                <w:tab w:val="left" w:pos="1561"/>
              </w:tabs>
              <w:kinsoku w:val="0"/>
              <w:overflowPunct w:val="0"/>
              <w:spacing w:before="1"/>
              <w:ind w:left="360" w:right="120"/>
              <w:rPr>
                <w:rFonts w:asciiTheme="minorHAnsi" w:hAnsiTheme="minorHAnsi" w:cstheme="minorHAnsi"/>
                <w:spacing w:val="-1"/>
              </w:rPr>
            </w:pPr>
            <w:r w:rsidRPr="00CE62BC">
              <w:rPr>
                <w:rFonts w:asciiTheme="minorHAnsi" w:hAnsiTheme="minorHAnsi" w:cstheme="minorHAnsi"/>
                <w:spacing w:val="-1"/>
              </w:rPr>
              <w:t>Demonstrate</w:t>
            </w:r>
            <w:r w:rsidRPr="00CE62BC">
              <w:rPr>
                <w:rFonts w:asciiTheme="minorHAnsi" w:hAnsiTheme="minorHAnsi" w:cstheme="minorHAnsi"/>
                <w:spacing w:val="11"/>
              </w:rPr>
              <w:t xml:space="preserve"> </w:t>
            </w:r>
            <w:r w:rsidRPr="00CE62BC">
              <w:rPr>
                <w:rFonts w:asciiTheme="minorHAnsi" w:hAnsiTheme="minorHAnsi" w:cstheme="minorHAnsi"/>
                <w:spacing w:val="-1"/>
              </w:rPr>
              <w:t>competency</w:t>
            </w:r>
            <w:r w:rsidRPr="00CE62BC">
              <w:rPr>
                <w:rFonts w:asciiTheme="minorHAnsi" w:hAnsiTheme="minorHAnsi" w:cstheme="minorHAnsi"/>
                <w:spacing w:val="13"/>
              </w:rPr>
              <w:t xml:space="preserve"> </w:t>
            </w:r>
            <w:r w:rsidRPr="00CE62BC">
              <w:rPr>
                <w:rFonts w:asciiTheme="minorHAnsi" w:hAnsiTheme="minorHAnsi" w:cstheme="minorHAnsi"/>
              </w:rPr>
              <w:t>in</w:t>
            </w:r>
            <w:r w:rsidRPr="00CE62BC">
              <w:rPr>
                <w:rFonts w:asciiTheme="minorHAnsi" w:hAnsiTheme="minorHAnsi" w:cstheme="minorHAnsi"/>
                <w:spacing w:val="11"/>
              </w:rPr>
              <w:t xml:space="preserve"> </w:t>
            </w:r>
            <w:r w:rsidRPr="00CE62BC">
              <w:rPr>
                <w:rFonts w:asciiTheme="minorHAnsi" w:hAnsiTheme="minorHAnsi" w:cstheme="minorHAnsi"/>
                <w:spacing w:val="-1"/>
              </w:rPr>
              <w:t>providing</w:t>
            </w:r>
            <w:r w:rsidRPr="00CE62BC">
              <w:rPr>
                <w:rFonts w:asciiTheme="minorHAnsi" w:hAnsiTheme="minorHAnsi" w:cstheme="minorHAnsi"/>
                <w:spacing w:val="12"/>
              </w:rPr>
              <w:t xml:space="preserve"> </w:t>
            </w:r>
            <w:r w:rsidRPr="00CE62BC">
              <w:rPr>
                <w:rFonts w:asciiTheme="minorHAnsi" w:hAnsiTheme="minorHAnsi" w:cstheme="minorHAnsi"/>
                <w:spacing w:val="-1"/>
              </w:rPr>
              <w:t>advice</w:t>
            </w:r>
            <w:r w:rsidRPr="00CE62BC">
              <w:rPr>
                <w:rFonts w:asciiTheme="minorHAnsi" w:hAnsiTheme="minorHAnsi" w:cstheme="minorHAnsi"/>
                <w:spacing w:val="11"/>
              </w:rPr>
              <w:t xml:space="preserve"> </w:t>
            </w:r>
            <w:r w:rsidRPr="00CE62BC">
              <w:rPr>
                <w:rFonts w:asciiTheme="minorHAnsi" w:hAnsiTheme="minorHAnsi" w:cstheme="minorHAnsi"/>
              </w:rPr>
              <w:t>on</w:t>
            </w:r>
          </w:p>
          <w:p w14:paraId="3594F9C4" w14:textId="59D36E75" w:rsidR="00CE62BC" w:rsidRPr="00CE62BC" w:rsidRDefault="00CE62BC" w:rsidP="00CE62BC">
            <w:pPr>
              <w:pStyle w:val="BodyText"/>
              <w:tabs>
                <w:tab w:val="left" w:pos="1561"/>
              </w:tabs>
              <w:kinsoku w:val="0"/>
              <w:overflowPunct w:val="0"/>
              <w:spacing w:before="1"/>
              <w:ind w:left="360" w:right="120" w:firstLine="0"/>
              <w:rPr>
                <w:rFonts w:asciiTheme="minorHAnsi" w:hAnsiTheme="minorHAnsi" w:cstheme="minorHAnsi"/>
                <w:spacing w:val="-1"/>
              </w:rPr>
            </w:pPr>
            <w:r w:rsidRPr="00CE62BC">
              <w:rPr>
                <w:rFonts w:asciiTheme="minorHAnsi" w:hAnsiTheme="minorHAnsi" w:cstheme="minorHAnsi"/>
                <w:spacing w:val="-1"/>
              </w:rPr>
              <w:t>smoking</w:t>
            </w:r>
            <w:r w:rsidRPr="00CE62BC">
              <w:rPr>
                <w:rFonts w:asciiTheme="minorHAnsi" w:hAnsiTheme="minorHAnsi" w:cstheme="minorHAnsi"/>
                <w:spacing w:val="12"/>
              </w:rPr>
              <w:t xml:space="preserve"> </w:t>
            </w:r>
            <w:r w:rsidRPr="00CE62BC">
              <w:rPr>
                <w:rFonts w:asciiTheme="minorHAnsi" w:hAnsiTheme="minorHAnsi" w:cstheme="minorHAnsi"/>
                <w:spacing w:val="-1"/>
              </w:rPr>
              <w:t>cessation</w:t>
            </w:r>
            <w:r w:rsidRPr="00CE62BC">
              <w:rPr>
                <w:rFonts w:asciiTheme="minorHAnsi" w:hAnsiTheme="minorHAnsi" w:cstheme="minorHAnsi"/>
                <w:spacing w:val="13"/>
              </w:rPr>
              <w:t xml:space="preserve"> </w:t>
            </w:r>
            <w:r w:rsidRPr="00CE62BC">
              <w:rPr>
                <w:rFonts w:asciiTheme="minorHAnsi" w:hAnsiTheme="minorHAnsi" w:cstheme="minorHAnsi"/>
              </w:rPr>
              <w:t xml:space="preserve">aids such as NRT </w:t>
            </w:r>
            <w:proofErr w:type="gramStart"/>
            <w:r w:rsidRPr="00CE62BC">
              <w:rPr>
                <w:rFonts w:asciiTheme="minorHAnsi" w:hAnsiTheme="minorHAnsi" w:cstheme="minorHAnsi"/>
              </w:rPr>
              <w:t xml:space="preserve">in  </w:t>
            </w:r>
            <w:proofErr w:type="spellStart"/>
            <w:r w:rsidRPr="00CE62BC">
              <w:rPr>
                <w:rFonts w:asciiTheme="minorHAnsi" w:hAnsiTheme="minorHAnsi" w:cstheme="minorHAnsi"/>
                <w:spacing w:val="-1"/>
              </w:rPr>
              <w:t>ccordance</w:t>
            </w:r>
            <w:proofErr w:type="spellEnd"/>
            <w:proofErr w:type="gramEnd"/>
            <w:r w:rsidRPr="00CE62BC">
              <w:rPr>
                <w:rFonts w:asciiTheme="minorHAnsi" w:hAnsiTheme="minorHAnsi" w:cstheme="minorHAnsi"/>
                <w:spacing w:val="-1"/>
              </w:rPr>
              <w:t xml:space="preserve"> with</w:t>
            </w:r>
            <w:r w:rsidRPr="00CE62BC">
              <w:rPr>
                <w:rFonts w:asciiTheme="minorHAnsi" w:hAnsiTheme="minorHAnsi" w:cstheme="minorHAnsi"/>
              </w:rPr>
              <w:t xml:space="preserve"> </w:t>
            </w:r>
            <w:r w:rsidRPr="00CE62BC">
              <w:rPr>
                <w:rFonts w:asciiTheme="minorHAnsi" w:hAnsiTheme="minorHAnsi" w:cstheme="minorHAnsi"/>
                <w:spacing w:val="-1"/>
              </w:rPr>
              <w:t>One You Merton’s</w:t>
            </w:r>
            <w:r w:rsidRPr="00CE62BC">
              <w:rPr>
                <w:rFonts w:asciiTheme="minorHAnsi" w:hAnsiTheme="minorHAnsi" w:cstheme="minorHAnsi"/>
              </w:rPr>
              <w:t xml:space="preserve"> </w:t>
            </w:r>
            <w:r w:rsidRPr="00CE62BC">
              <w:rPr>
                <w:rFonts w:asciiTheme="minorHAnsi" w:hAnsiTheme="minorHAnsi" w:cstheme="minorHAnsi"/>
                <w:spacing w:val="-1"/>
              </w:rPr>
              <w:t>accredited</w:t>
            </w:r>
            <w:r w:rsidRPr="00CE62BC">
              <w:rPr>
                <w:rFonts w:asciiTheme="minorHAnsi" w:hAnsiTheme="minorHAnsi" w:cstheme="minorHAnsi"/>
              </w:rPr>
              <w:t xml:space="preserve"> </w:t>
            </w:r>
            <w:r w:rsidRPr="00CE62BC">
              <w:rPr>
                <w:rFonts w:asciiTheme="minorHAnsi" w:hAnsiTheme="minorHAnsi" w:cstheme="minorHAnsi"/>
                <w:spacing w:val="-1"/>
              </w:rPr>
              <w:t>training programme;</w:t>
            </w:r>
          </w:p>
          <w:p w14:paraId="12B3806E" w14:textId="77777777" w:rsidR="00CE62BC" w:rsidRDefault="00CE62BC" w:rsidP="00CE62BC">
            <w:pPr>
              <w:pStyle w:val="BodyText"/>
              <w:tabs>
                <w:tab w:val="left" w:pos="1561"/>
              </w:tabs>
              <w:kinsoku w:val="0"/>
              <w:overflowPunct w:val="0"/>
              <w:spacing w:before="1"/>
              <w:ind w:left="0" w:right="120" w:firstLine="0"/>
              <w:rPr>
                <w:rFonts w:asciiTheme="minorHAnsi" w:hAnsiTheme="minorHAnsi" w:cstheme="minorHAnsi"/>
                <w:spacing w:val="-1"/>
              </w:rPr>
            </w:pPr>
          </w:p>
          <w:p w14:paraId="126125E5" w14:textId="42803516" w:rsidR="00CE7818" w:rsidRPr="00CE62BC" w:rsidRDefault="00CE62BC" w:rsidP="00842FB0">
            <w:pPr>
              <w:pStyle w:val="BodyText"/>
              <w:numPr>
                <w:ilvl w:val="0"/>
                <w:numId w:val="10"/>
              </w:numPr>
              <w:tabs>
                <w:tab w:val="left" w:pos="1561"/>
              </w:tabs>
              <w:kinsoku w:val="0"/>
              <w:overflowPunct w:val="0"/>
              <w:spacing w:before="1"/>
              <w:ind w:left="360" w:right="120"/>
              <w:rPr>
                <w:rFonts w:asciiTheme="minorHAnsi" w:hAnsiTheme="minorHAnsi" w:cstheme="minorHAnsi"/>
                <w:lang w:val="en"/>
              </w:rPr>
            </w:pPr>
            <w:r w:rsidRPr="00CE62BC">
              <w:rPr>
                <w:rFonts w:asciiTheme="minorHAnsi" w:hAnsiTheme="minorHAnsi" w:cstheme="minorHAnsi"/>
                <w:spacing w:val="-1"/>
              </w:rPr>
              <w:t>Maintain</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spacing w:val="-1"/>
              </w:rPr>
              <w:t>professional</w:t>
            </w:r>
            <w:r w:rsidRPr="00CE62BC">
              <w:rPr>
                <w:rFonts w:asciiTheme="minorHAnsi" w:hAnsiTheme="minorHAnsi" w:cstheme="minorHAnsi"/>
              </w:rPr>
              <w:t xml:space="preserve"> </w:t>
            </w:r>
            <w:r w:rsidRPr="00CE62BC">
              <w:rPr>
                <w:rFonts w:asciiTheme="minorHAnsi" w:hAnsiTheme="minorHAnsi" w:cstheme="minorHAnsi"/>
                <w:spacing w:val="33"/>
              </w:rPr>
              <w:t xml:space="preserve"> </w:t>
            </w:r>
            <w:r w:rsidRPr="00CE62BC">
              <w:rPr>
                <w:rFonts w:asciiTheme="minorHAnsi" w:hAnsiTheme="minorHAnsi" w:cstheme="minorHAnsi"/>
                <w:spacing w:val="-1"/>
              </w:rPr>
              <w:t>knowledge</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rPr>
              <w:t xml:space="preserve">by </w:t>
            </w:r>
            <w:r w:rsidRPr="00CE62BC">
              <w:rPr>
                <w:rFonts w:asciiTheme="minorHAnsi" w:hAnsiTheme="minorHAnsi" w:cstheme="minorHAnsi"/>
                <w:spacing w:val="35"/>
              </w:rPr>
              <w:t xml:space="preserve"> </w:t>
            </w:r>
            <w:r w:rsidRPr="00CE62BC">
              <w:rPr>
                <w:rFonts w:asciiTheme="minorHAnsi" w:hAnsiTheme="minorHAnsi" w:cstheme="minorHAnsi"/>
                <w:spacing w:val="-1"/>
              </w:rPr>
              <w:t>attending</w:t>
            </w:r>
            <w:r w:rsidRPr="00CE62BC">
              <w:rPr>
                <w:rFonts w:asciiTheme="minorHAnsi" w:hAnsiTheme="minorHAnsi" w:cstheme="minorHAnsi"/>
              </w:rPr>
              <w:t xml:space="preserve"> </w:t>
            </w:r>
            <w:r w:rsidRPr="00CE62BC">
              <w:rPr>
                <w:rFonts w:asciiTheme="minorHAnsi" w:hAnsiTheme="minorHAnsi" w:cstheme="minorHAnsi"/>
                <w:spacing w:val="32"/>
              </w:rPr>
              <w:t xml:space="preserve"> </w:t>
            </w:r>
            <w:r w:rsidRPr="00CE62BC">
              <w:rPr>
                <w:rFonts w:asciiTheme="minorHAnsi" w:hAnsiTheme="minorHAnsi" w:cstheme="minorHAnsi"/>
                <w:spacing w:val="-1"/>
              </w:rPr>
              <w:t>in-service</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spacing w:val="-1"/>
              </w:rPr>
              <w:t>training</w:t>
            </w:r>
            <w:r w:rsidRPr="00CE62BC">
              <w:rPr>
                <w:rFonts w:asciiTheme="minorHAnsi" w:hAnsiTheme="minorHAnsi" w:cstheme="minorHAnsi"/>
                <w:spacing w:val="39"/>
              </w:rPr>
              <w:t xml:space="preserve"> </w:t>
            </w:r>
            <w:r w:rsidRPr="00CE62BC">
              <w:rPr>
                <w:rFonts w:asciiTheme="minorHAnsi" w:hAnsiTheme="minorHAnsi" w:cstheme="minorHAnsi"/>
                <w:spacing w:val="-1"/>
              </w:rPr>
              <w:t>organized</w:t>
            </w:r>
            <w:r w:rsidRPr="00CE62BC">
              <w:rPr>
                <w:rFonts w:asciiTheme="minorHAnsi" w:hAnsiTheme="minorHAnsi" w:cstheme="minorHAnsi"/>
              </w:rPr>
              <w:t xml:space="preserve"> </w:t>
            </w:r>
            <w:r w:rsidRPr="00CE62BC">
              <w:rPr>
                <w:rFonts w:asciiTheme="minorHAnsi" w:hAnsiTheme="minorHAnsi" w:cstheme="minorHAnsi"/>
                <w:spacing w:val="-2"/>
              </w:rPr>
              <w:t>by</w:t>
            </w:r>
            <w:r w:rsidRPr="00CE62BC">
              <w:rPr>
                <w:rFonts w:asciiTheme="minorHAnsi" w:hAnsiTheme="minorHAnsi" w:cstheme="minorHAnsi"/>
              </w:rPr>
              <w:t xml:space="preserve"> </w:t>
            </w:r>
            <w:r w:rsidRPr="00CE62BC">
              <w:rPr>
                <w:rFonts w:asciiTheme="minorHAnsi" w:hAnsiTheme="minorHAnsi" w:cstheme="minorHAnsi"/>
                <w:spacing w:val="-1"/>
              </w:rPr>
              <w:t>the</w:t>
            </w:r>
            <w:r w:rsidRPr="00CE62BC">
              <w:rPr>
                <w:rFonts w:asciiTheme="minorHAnsi" w:hAnsiTheme="minorHAnsi" w:cstheme="minorHAnsi"/>
              </w:rPr>
              <w:t xml:space="preserve"> </w:t>
            </w:r>
            <w:r w:rsidRPr="00CE62BC">
              <w:rPr>
                <w:rFonts w:asciiTheme="minorHAnsi" w:hAnsiTheme="minorHAnsi" w:cstheme="minorHAnsi"/>
                <w:spacing w:val="-1"/>
              </w:rPr>
              <w:t>local</w:t>
            </w:r>
            <w:r w:rsidRPr="00CE62BC">
              <w:rPr>
                <w:rFonts w:asciiTheme="minorHAnsi" w:hAnsiTheme="minorHAnsi" w:cstheme="minorHAnsi"/>
              </w:rPr>
              <w:t xml:space="preserve"> </w:t>
            </w:r>
            <w:r w:rsidRPr="00CE62BC">
              <w:rPr>
                <w:rFonts w:asciiTheme="minorHAnsi" w:hAnsiTheme="minorHAnsi" w:cstheme="minorHAnsi"/>
                <w:spacing w:val="-1"/>
              </w:rPr>
              <w:t>stop</w:t>
            </w:r>
            <w:r w:rsidRPr="00CE62BC">
              <w:rPr>
                <w:rFonts w:asciiTheme="minorHAnsi" w:hAnsiTheme="minorHAnsi" w:cstheme="minorHAnsi"/>
              </w:rPr>
              <w:t xml:space="preserve"> </w:t>
            </w:r>
            <w:r w:rsidRPr="00CE62BC">
              <w:rPr>
                <w:rFonts w:asciiTheme="minorHAnsi" w:hAnsiTheme="minorHAnsi" w:cstheme="minorHAnsi"/>
                <w:spacing w:val="-2"/>
              </w:rPr>
              <w:t>smoking</w:t>
            </w:r>
            <w:r w:rsidRPr="00CE62BC">
              <w:rPr>
                <w:rFonts w:asciiTheme="minorHAnsi" w:hAnsiTheme="minorHAnsi" w:cstheme="minorHAnsi"/>
              </w:rPr>
              <w:t xml:space="preserve"> </w:t>
            </w:r>
            <w:r w:rsidRPr="00CE62BC">
              <w:rPr>
                <w:rFonts w:asciiTheme="minorHAnsi" w:hAnsiTheme="minorHAnsi" w:cstheme="minorHAnsi"/>
                <w:spacing w:val="-1"/>
              </w:rPr>
              <w:t>service</w:t>
            </w:r>
            <w:r w:rsidRPr="00CE62BC">
              <w:rPr>
                <w:rFonts w:asciiTheme="minorHAnsi" w:hAnsiTheme="minorHAnsi" w:cstheme="minorHAnsi"/>
              </w:rPr>
              <w:t xml:space="preserve"> </w:t>
            </w:r>
            <w:r w:rsidRPr="00CE62BC">
              <w:rPr>
                <w:rFonts w:asciiTheme="minorHAnsi" w:hAnsiTheme="minorHAnsi" w:cstheme="minorHAnsi"/>
                <w:spacing w:val="-1"/>
              </w:rPr>
              <w:t>at</w:t>
            </w:r>
            <w:r w:rsidRPr="00CE62BC">
              <w:rPr>
                <w:rFonts w:asciiTheme="minorHAnsi" w:hAnsiTheme="minorHAnsi" w:cstheme="minorHAnsi"/>
                <w:spacing w:val="-2"/>
              </w:rPr>
              <w:t xml:space="preserve"> least</w:t>
            </w:r>
            <w:r w:rsidRPr="00CE62BC">
              <w:rPr>
                <w:rFonts w:asciiTheme="minorHAnsi" w:hAnsiTheme="minorHAnsi" w:cstheme="minorHAnsi"/>
                <w:spacing w:val="1"/>
              </w:rPr>
              <w:t xml:space="preserve"> </w:t>
            </w:r>
            <w:r w:rsidRPr="00CE62BC">
              <w:rPr>
                <w:rFonts w:asciiTheme="minorHAnsi" w:hAnsiTheme="minorHAnsi" w:cstheme="minorHAnsi"/>
                <w:spacing w:val="-1"/>
              </w:rPr>
              <w:t xml:space="preserve">once </w:t>
            </w:r>
            <w:r w:rsidRPr="00CE62BC">
              <w:rPr>
                <w:rFonts w:asciiTheme="minorHAnsi" w:hAnsiTheme="minorHAnsi" w:cstheme="minorHAnsi"/>
              </w:rPr>
              <w:t xml:space="preserve">a </w:t>
            </w:r>
            <w:r w:rsidRPr="00CE62BC">
              <w:rPr>
                <w:rFonts w:asciiTheme="minorHAnsi" w:hAnsiTheme="minorHAnsi" w:cstheme="minorHAnsi"/>
                <w:spacing w:val="-1"/>
              </w:rPr>
              <w:t>year</w:t>
            </w:r>
            <w:r>
              <w:rPr>
                <w:rFonts w:asciiTheme="minorHAnsi" w:hAnsiTheme="minorHAnsi" w:cstheme="minorHAnsi"/>
                <w:spacing w:val="-1"/>
              </w:rPr>
              <w:t>.</w:t>
            </w:r>
          </w:p>
        </w:tc>
      </w:tr>
      <w:tr w:rsidR="00206B1A" w:rsidRPr="00235615" w14:paraId="5646D3FE" w14:textId="77777777" w:rsidTr="00206B1A">
        <w:trPr>
          <w:trHeight w:val="269"/>
        </w:trPr>
        <w:tc>
          <w:tcPr>
            <w:tcW w:w="3854" w:type="dxa"/>
            <w:shd w:val="clear" w:color="auto" w:fill="4472C4" w:themeFill="accent1"/>
          </w:tcPr>
          <w:p w14:paraId="7DC53723"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lastRenderedPageBreak/>
              <w:t>Service</w:t>
            </w:r>
            <w:r>
              <w:rPr>
                <w:rFonts w:asciiTheme="minorHAnsi" w:hAnsiTheme="minorHAnsi" w:cstheme="minorHAnsi"/>
                <w:b/>
                <w:bCs/>
                <w:color w:val="FFFFFF" w:themeColor="background1"/>
                <w:sz w:val="22"/>
                <w:szCs w:val="22"/>
                <w:lang w:val="en"/>
              </w:rPr>
              <w:t xml:space="preserve"> and contact  </w:t>
            </w:r>
          </w:p>
        </w:tc>
        <w:tc>
          <w:tcPr>
            <w:tcW w:w="3234" w:type="dxa"/>
            <w:shd w:val="clear" w:color="auto" w:fill="4472C4" w:themeFill="accent1"/>
          </w:tcPr>
          <w:p w14:paraId="11E13F64"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Description</w:t>
            </w:r>
          </w:p>
        </w:tc>
        <w:tc>
          <w:tcPr>
            <w:tcW w:w="3686" w:type="dxa"/>
            <w:shd w:val="clear" w:color="auto" w:fill="4472C4" w:themeFill="accent1"/>
          </w:tcPr>
          <w:p w14:paraId="0949949B"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Fee</w:t>
            </w:r>
          </w:p>
        </w:tc>
        <w:tc>
          <w:tcPr>
            <w:tcW w:w="5103" w:type="dxa"/>
            <w:shd w:val="clear" w:color="auto" w:fill="4472C4" w:themeFill="accent1"/>
          </w:tcPr>
          <w:p w14:paraId="66D6B767"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Accreditation</w:t>
            </w:r>
          </w:p>
        </w:tc>
      </w:tr>
      <w:tr w:rsidR="00206B1A" w14:paraId="498CEB8A" w14:textId="77777777" w:rsidTr="00E150CD">
        <w:trPr>
          <w:trHeight w:val="5097"/>
        </w:trPr>
        <w:tc>
          <w:tcPr>
            <w:tcW w:w="3854" w:type="dxa"/>
            <w:shd w:val="clear" w:color="auto" w:fill="auto"/>
          </w:tcPr>
          <w:p w14:paraId="0709061C" w14:textId="77777777" w:rsidR="00206B1A" w:rsidRPr="003E6D45" w:rsidRDefault="00206B1A" w:rsidP="001A0D33">
            <w:pPr>
              <w:pStyle w:val="o-type-intro"/>
              <w:spacing w:before="0" w:beforeAutospacing="0" w:after="0" w:afterAutospacing="0"/>
              <w:rPr>
                <w:rFonts w:asciiTheme="minorHAnsi" w:hAnsiTheme="minorHAnsi" w:cstheme="minorHAnsi"/>
                <w:sz w:val="22"/>
                <w:szCs w:val="22"/>
                <w:lang w:val="en"/>
              </w:rPr>
            </w:pPr>
            <w:r w:rsidRPr="003E6D45">
              <w:rPr>
                <w:rFonts w:asciiTheme="minorHAnsi" w:hAnsiTheme="minorHAnsi" w:cstheme="minorHAnsi"/>
                <w:sz w:val="22"/>
                <w:szCs w:val="22"/>
                <w:lang w:val="en"/>
              </w:rPr>
              <w:t xml:space="preserve">Drug misuse- Needle exchange.  </w:t>
            </w:r>
          </w:p>
          <w:p w14:paraId="003C1646" w14:textId="77777777" w:rsidR="00206B1A" w:rsidRDefault="00206B1A" w:rsidP="001A0D33">
            <w:pPr>
              <w:pStyle w:val="o-type-intro"/>
              <w:spacing w:before="0" w:beforeAutospacing="0" w:after="0" w:afterAutospacing="0"/>
              <w:rPr>
                <w:rFonts w:asciiTheme="minorHAnsi" w:hAnsiTheme="minorHAnsi" w:cstheme="minorHAnsi"/>
                <w:sz w:val="22"/>
                <w:szCs w:val="22"/>
              </w:rPr>
            </w:pPr>
            <w:r w:rsidRPr="003E6D45">
              <w:rPr>
                <w:rFonts w:asciiTheme="minorHAnsi" w:hAnsiTheme="minorHAnsi" w:cstheme="minorHAnsi"/>
                <w:sz w:val="22"/>
                <w:szCs w:val="22"/>
              </w:rPr>
              <w:object w:dxaOrig="1503" w:dyaOrig="983" w14:anchorId="2733567F">
                <v:shape id="_x0000_i1029" type="#_x0000_t75" style="width:75pt;height:48.75pt" o:ole="">
                  <v:imagedata r:id="rId20" o:title=""/>
                </v:shape>
                <o:OLEObject Type="Embed" ProgID="Word.Document.12" ShapeID="_x0000_i1029" DrawAspect="Icon" ObjectID="_1786422868" r:id="rId21">
                  <o:FieldCodes>\s</o:FieldCodes>
                </o:OLEObject>
              </w:object>
            </w:r>
          </w:p>
          <w:p w14:paraId="1C2F3474" w14:textId="77777777" w:rsidR="00206B1A" w:rsidRDefault="00206B1A" w:rsidP="001A0D33">
            <w:pPr>
              <w:pStyle w:val="o-type-intro"/>
              <w:spacing w:before="0" w:beforeAutospacing="0" w:after="0" w:afterAutospacing="0"/>
              <w:rPr>
                <w:rFonts w:asciiTheme="minorHAnsi" w:hAnsiTheme="minorHAnsi" w:cstheme="minorHAnsi"/>
                <w:sz w:val="22"/>
                <w:szCs w:val="22"/>
              </w:rPr>
            </w:pPr>
          </w:p>
          <w:p w14:paraId="604130C2" w14:textId="77777777" w:rsidR="00206B1A" w:rsidRDefault="00206B1A" w:rsidP="001A0D33">
            <w:pPr>
              <w:pStyle w:val="o-type-intro"/>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Managed by Via Merton for Merton Health authority .</w:t>
            </w:r>
          </w:p>
          <w:p w14:paraId="3867452A" w14:textId="77777777" w:rsidR="00842FB0" w:rsidRDefault="00842FB0" w:rsidP="001A0D33">
            <w:pPr>
              <w:pStyle w:val="o-type-intro"/>
              <w:spacing w:before="0" w:beforeAutospacing="0" w:after="0" w:afterAutospacing="0"/>
              <w:rPr>
                <w:rFonts w:asciiTheme="minorHAnsi" w:hAnsiTheme="minorHAnsi" w:cstheme="minorHAnsi"/>
                <w:sz w:val="22"/>
                <w:szCs w:val="22"/>
                <w:lang w:val="en"/>
              </w:rPr>
            </w:pPr>
          </w:p>
          <w:tbl>
            <w:tblPr>
              <w:tblW w:w="0" w:type="auto"/>
              <w:tblCellSpacing w:w="0" w:type="dxa"/>
              <w:tblCellMar>
                <w:left w:w="0" w:type="dxa"/>
                <w:right w:w="0" w:type="dxa"/>
              </w:tblCellMar>
              <w:tblLook w:val="04A0" w:firstRow="1" w:lastRow="0" w:firstColumn="1" w:lastColumn="0" w:noHBand="0" w:noVBand="1"/>
            </w:tblPr>
            <w:tblGrid>
              <w:gridCol w:w="2082"/>
            </w:tblGrid>
            <w:tr w:rsidR="00842FB0" w14:paraId="238A7AD4" w14:textId="77777777" w:rsidTr="00842FB0">
              <w:trPr>
                <w:tblCellSpacing w:w="0" w:type="dxa"/>
              </w:trPr>
              <w:tc>
                <w:tcPr>
                  <w:tcW w:w="0" w:type="auto"/>
                  <w:hideMark/>
                </w:tcPr>
                <w:p w14:paraId="0E45B702" w14:textId="227CB312" w:rsidR="00842FB0" w:rsidRDefault="00842FB0" w:rsidP="00E150CD">
                  <w:pPr>
                    <w:spacing w:after="0" w:line="360" w:lineRule="auto"/>
                    <w:rPr>
                      <w:rFonts w:ascii="Arial" w:eastAsia="Times New Roman" w:hAnsi="Arial" w:cs="Arial"/>
                      <w:color w:val="000000"/>
                      <w:sz w:val="20"/>
                      <w:szCs w:val="20"/>
                      <w:lang w:eastAsia="en-GB"/>
                    </w:rPr>
                  </w:pPr>
                  <w:r>
                    <w:rPr>
                      <w:rStyle w:val="Strong"/>
                      <w:rFonts w:ascii="Arial" w:eastAsia="Times New Roman" w:hAnsi="Arial" w:cs="Arial"/>
                      <w:color w:val="000000"/>
                      <w:sz w:val="20"/>
                      <w:szCs w:val="20"/>
                      <w:lang w:eastAsia="en-GB"/>
                    </w:rPr>
                    <w:t>Alex Hatfield</w:t>
                  </w:r>
                  <w:r w:rsidR="00E150CD">
                    <w:rPr>
                      <w:rStyle w:val="Strong"/>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br/>
                  </w:r>
                  <w:r>
                    <w:rPr>
                      <w:rStyle w:val="Emphasis"/>
                      <w:rFonts w:ascii="Arial" w:eastAsia="Times New Roman" w:hAnsi="Arial" w:cs="Arial"/>
                      <w:color w:val="000000"/>
                      <w:sz w:val="20"/>
                      <w:szCs w:val="20"/>
                      <w:lang w:eastAsia="en-GB"/>
                    </w:rPr>
                    <w:t>Service Manager</w:t>
                  </w:r>
                </w:p>
              </w:tc>
            </w:tr>
            <w:tr w:rsidR="00842FB0" w14:paraId="42F09B40" w14:textId="77777777" w:rsidTr="00842FB0">
              <w:trPr>
                <w:tblCellSpacing w:w="0" w:type="dxa"/>
              </w:trPr>
              <w:tc>
                <w:tcPr>
                  <w:tcW w:w="0" w:type="auto"/>
                  <w:hideMark/>
                </w:tcPr>
                <w:p w14:paraId="1296EC36" w14:textId="77777777" w:rsidR="00842FB0" w:rsidRDefault="00842FB0" w:rsidP="00E150CD">
                  <w:pPr>
                    <w:spacing w:after="0"/>
                    <w:rPr>
                      <w:rFonts w:ascii="Arial" w:eastAsia="Times New Roman" w:hAnsi="Arial" w:cs="Arial"/>
                      <w:color w:val="000000"/>
                      <w:sz w:val="20"/>
                      <w:szCs w:val="20"/>
                      <w:lang w:eastAsia="en-GB"/>
                    </w:rPr>
                  </w:pPr>
                </w:p>
              </w:tc>
            </w:tr>
            <w:tr w:rsidR="00842FB0" w14:paraId="1B509B4F" w14:textId="77777777" w:rsidTr="00842FB0">
              <w:trPr>
                <w:tblCellSpacing w:w="0" w:type="dxa"/>
              </w:trPr>
              <w:tc>
                <w:tcPr>
                  <w:tcW w:w="0" w:type="auto"/>
                  <w:hideMark/>
                </w:tcPr>
                <w:p w14:paraId="2380B29B" w14:textId="77777777" w:rsidR="00842FB0" w:rsidRDefault="00E72238" w:rsidP="00E150CD">
                  <w:pPr>
                    <w:spacing w:after="0" w:line="360" w:lineRule="auto"/>
                    <w:rPr>
                      <w:rFonts w:ascii="Arial" w:eastAsia="Times New Roman" w:hAnsi="Arial" w:cs="Arial"/>
                      <w:color w:val="000000"/>
                      <w:sz w:val="20"/>
                      <w:szCs w:val="20"/>
                      <w:lang w:eastAsia="en-GB"/>
                    </w:rPr>
                  </w:pPr>
                  <w:hyperlink r:id="rId22" w:history="1">
                    <w:r w:rsidR="00842FB0">
                      <w:rPr>
                        <w:rStyle w:val="Hyperlink"/>
                        <w:rFonts w:ascii="Arial" w:eastAsia="Times New Roman" w:hAnsi="Arial" w:cs="Arial"/>
                        <w:color w:val="000000"/>
                        <w:sz w:val="20"/>
                        <w:szCs w:val="20"/>
                        <w:lang w:eastAsia="en-GB"/>
                      </w:rPr>
                      <w:t>alex.hatfield@viaorg.uk</w:t>
                    </w:r>
                  </w:hyperlink>
                  <w:r w:rsidR="00842FB0">
                    <w:rPr>
                      <w:rFonts w:ascii="Arial" w:eastAsia="Times New Roman" w:hAnsi="Arial" w:cs="Arial"/>
                      <w:color w:val="000000"/>
                      <w:sz w:val="20"/>
                      <w:szCs w:val="20"/>
                      <w:lang w:eastAsia="en-GB"/>
                    </w:rPr>
                    <w:br/>
                  </w:r>
                  <w:r w:rsidR="00842FB0">
                    <w:rPr>
                      <w:rStyle w:val="Strong"/>
                      <w:rFonts w:ascii="Arial" w:eastAsia="Times New Roman" w:hAnsi="Arial" w:cs="Arial"/>
                      <w:color w:val="000000"/>
                      <w:sz w:val="20"/>
                      <w:szCs w:val="20"/>
                      <w:lang w:eastAsia="en-GB"/>
                    </w:rPr>
                    <w:t>T:</w:t>
                  </w:r>
                  <w:r w:rsidR="00842FB0">
                    <w:rPr>
                      <w:rFonts w:ascii="Arial" w:eastAsia="Times New Roman" w:hAnsi="Arial" w:cs="Arial"/>
                      <w:color w:val="000000"/>
                      <w:sz w:val="20"/>
                      <w:szCs w:val="20"/>
                      <w:lang w:eastAsia="en-GB"/>
                    </w:rPr>
                    <w:t xml:space="preserve"> 0300 303 4610</w:t>
                  </w:r>
                  <w:r w:rsidR="00842FB0">
                    <w:rPr>
                      <w:rFonts w:ascii="Arial" w:eastAsia="Times New Roman" w:hAnsi="Arial" w:cs="Arial"/>
                      <w:color w:val="000000"/>
                      <w:sz w:val="20"/>
                      <w:szCs w:val="20"/>
                      <w:lang w:eastAsia="en-GB"/>
                    </w:rPr>
                    <w:br/>
                  </w:r>
                  <w:r w:rsidR="00842FB0">
                    <w:rPr>
                      <w:rFonts w:ascii="Arial" w:eastAsia="Times New Roman" w:hAnsi="Arial" w:cs="Arial"/>
                      <w:b/>
                      <w:bCs/>
                      <w:color w:val="000000"/>
                      <w:sz w:val="20"/>
                      <w:szCs w:val="20"/>
                      <w:lang w:eastAsia="en-GB"/>
                    </w:rPr>
                    <w:t>M:</w:t>
                  </w:r>
                  <w:r w:rsidR="00842FB0">
                    <w:rPr>
                      <w:rFonts w:ascii="Arial" w:eastAsia="Times New Roman" w:hAnsi="Arial" w:cs="Arial"/>
                      <w:color w:val="000000"/>
                      <w:sz w:val="20"/>
                      <w:szCs w:val="20"/>
                      <w:lang w:eastAsia="en-GB"/>
                    </w:rPr>
                    <w:t> 07383 083377</w:t>
                  </w:r>
                </w:p>
              </w:tc>
            </w:tr>
          </w:tbl>
          <w:p w14:paraId="59FC0262" w14:textId="77777777" w:rsidR="00842FB0" w:rsidRPr="00842FB0" w:rsidRDefault="00842FB0" w:rsidP="001A0D33">
            <w:pPr>
              <w:pStyle w:val="o-type-intro"/>
              <w:spacing w:before="0" w:beforeAutospacing="0" w:after="0" w:afterAutospacing="0"/>
              <w:rPr>
                <w:rFonts w:asciiTheme="minorHAnsi" w:hAnsiTheme="minorHAnsi" w:cstheme="minorHAnsi"/>
                <w:sz w:val="22"/>
                <w:szCs w:val="22"/>
              </w:rPr>
            </w:pPr>
          </w:p>
        </w:tc>
        <w:tc>
          <w:tcPr>
            <w:tcW w:w="3234" w:type="dxa"/>
            <w:shd w:val="clear" w:color="auto" w:fill="auto"/>
            <w:vAlign w:val="center"/>
          </w:tcPr>
          <w:p w14:paraId="33F45354" w14:textId="77777777" w:rsidR="00206B1A" w:rsidRPr="003E6D45" w:rsidRDefault="00206B1A" w:rsidP="001A0D33">
            <w:pPr>
              <w:jc w:val="center"/>
              <w:rPr>
                <w:rFonts w:eastAsia="Times New Roman" w:cstheme="minorHAnsi"/>
                <w:b/>
              </w:rPr>
            </w:pPr>
            <w:bookmarkStart w:id="3" w:name="_Hlk160187882"/>
            <w:r w:rsidRPr="003E6D45">
              <w:rPr>
                <w:rFonts w:eastAsia="Times New Roman" w:cstheme="minorHAnsi"/>
                <w:b/>
              </w:rPr>
              <w:t>1</w:t>
            </w:r>
            <w:r w:rsidRPr="003E6D45">
              <w:rPr>
                <w:rFonts w:eastAsia="Times New Roman" w:cstheme="minorHAnsi"/>
                <w:b/>
                <w:vertAlign w:val="superscript"/>
              </w:rPr>
              <w:t>st</w:t>
            </w:r>
            <w:r w:rsidRPr="003E6D45">
              <w:rPr>
                <w:rFonts w:eastAsia="Times New Roman" w:cstheme="minorHAnsi"/>
                <w:b/>
              </w:rPr>
              <w:t xml:space="preserve"> April 2021 to 31</w:t>
            </w:r>
            <w:r w:rsidRPr="003E6D45">
              <w:rPr>
                <w:rFonts w:eastAsia="Times New Roman" w:cstheme="minorHAnsi"/>
                <w:b/>
                <w:vertAlign w:val="superscript"/>
              </w:rPr>
              <w:t xml:space="preserve">st </w:t>
            </w:r>
            <w:r w:rsidRPr="003E6D45">
              <w:rPr>
                <w:rFonts w:eastAsia="Times New Roman" w:cstheme="minorHAnsi"/>
                <w:b/>
              </w:rPr>
              <w:t>March 2024</w:t>
            </w:r>
          </w:p>
          <w:p w14:paraId="3F2D7C4E" w14:textId="77777777" w:rsidR="00206B1A" w:rsidRPr="003E6D45" w:rsidRDefault="00206B1A" w:rsidP="001A0D33">
            <w:pPr>
              <w:jc w:val="center"/>
              <w:rPr>
                <w:rFonts w:eastAsia="Times New Roman" w:cstheme="minorHAnsi"/>
                <w:b/>
                <w:i/>
                <w:iCs/>
                <w:color w:val="FF0000"/>
              </w:rPr>
            </w:pPr>
            <w:r w:rsidRPr="003E6D45">
              <w:rPr>
                <w:rFonts w:eastAsia="Times New Roman" w:cstheme="minorHAnsi"/>
                <w:b/>
                <w:i/>
                <w:iCs/>
                <w:color w:val="FF0000"/>
              </w:rPr>
              <w:t>Extended to 31</w:t>
            </w:r>
            <w:r w:rsidRPr="003E6D45">
              <w:rPr>
                <w:rFonts w:eastAsia="Times New Roman" w:cstheme="minorHAnsi"/>
                <w:b/>
                <w:i/>
                <w:iCs/>
                <w:color w:val="FF0000"/>
                <w:vertAlign w:val="superscript"/>
              </w:rPr>
              <w:t>st</w:t>
            </w:r>
            <w:r w:rsidRPr="003E6D45">
              <w:rPr>
                <w:rFonts w:eastAsia="Times New Roman" w:cstheme="minorHAnsi"/>
                <w:b/>
                <w:i/>
                <w:iCs/>
                <w:color w:val="FF0000"/>
              </w:rPr>
              <w:t xml:space="preserve"> March 2025</w:t>
            </w:r>
          </w:p>
          <w:bookmarkEnd w:id="3"/>
          <w:p w14:paraId="4F069E6B" w14:textId="77777777" w:rsidR="00206B1A" w:rsidRPr="00225CF4" w:rsidRDefault="00206B1A" w:rsidP="001A0D33">
            <w:pPr>
              <w:pStyle w:val="Default"/>
              <w:jc w:val="both"/>
              <w:rPr>
                <w:sz w:val="22"/>
                <w:szCs w:val="22"/>
              </w:rPr>
            </w:pPr>
            <w:r w:rsidRPr="00225CF4">
              <w:rPr>
                <w:sz w:val="22"/>
                <w:szCs w:val="22"/>
              </w:rPr>
              <w:t xml:space="preserve">The service may be accessed by any drug user who presents at a participating pharmacy. </w:t>
            </w:r>
          </w:p>
          <w:p w14:paraId="4BF83FCB" w14:textId="77777777" w:rsidR="00206B1A" w:rsidRPr="00225CF4" w:rsidRDefault="00206B1A" w:rsidP="001A0D33">
            <w:pPr>
              <w:pStyle w:val="ListParagraph"/>
              <w:rPr>
                <w:rFonts w:ascii="Arial" w:hAnsi="Arial" w:cs="Arial"/>
              </w:rPr>
            </w:pPr>
          </w:p>
          <w:p w14:paraId="0DB42F2F" w14:textId="77777777" w:rsidR="00206B1A" w:rsidRPr="00225CF4" w:rsidRDefault="00206B1A" w:rsidP="001A0D33">
            <w:pPr>
              <w:pStyle w:val="Default"/>
              <w:jc w:val="both"/>
              <w:rPr>
                <w:sz w:val="22"/>
                <w:szCs w:val="22"/>
              </w:rPr>
            </w:pPr>
            <w:r w:rsidRPr="00225CF4">
              <w:rPr>
                <w:sz w:val="22"/>
                <w:szCs w:val="22"/>
              </w:rPr>
              <w:t xml:space="preserve">On presentation at the pharmacy a service user is supplied with a ready-prepared pack containing injecting equipment, a small sharps bin for disposing of used equipment and information on: </w:t>
            </w:r>
          </w:p>
          <w:p w14:paraId="5482C8C8" w14:textId="6704A7EA" w:rsidR="00206B1A" w:rsidRPr="00225CF4" w:rsidRDefault="00206B1A" w:rsidP="00842FB0">
            <w:pPr>
              <w:pStyle w:val="Default"/>
              <w:numPr>
                <w:ilvl w:val="2"/>
                <w:numId w:val="8"/>
              </w:numPr>
              <w:jc w:val="both"/>
              <w:rPr>
                <w:sz w:val="22"/>
                <w:szCs w:val="22"/>
              </w:rPr>
            </w:pPr>
            <w:r w:rsidRPr="00225CF4">
              <w:rPr>
                <w:sz w:val="22"/>
                <w:szCs w:val="22"/>
              </w:rPr>
              <w:t xml:space="preserve">Harm </w:t>
            </w:r>
            <w:r w:rsidR="00F1430A" w:rsidRPr="00225CF4">
              <w:rPr>
                <w:sz w:val="22"/>
                <w:szCs w:val="22"/>
              </w:rPr>
              <w:t>reduction.</w:t>
            </w:r>
            <w:r w:rsidRPr="00225CF4">
              <w:rPr>
                <w:sz w:val="22"/>
                <w:szCs w:val="22"/>
              </w:rPr>
              <w:t xml:space="preserve"> </w:t>
            </w:r>
          </w:p>
          <w:p w14:paraId="385D8F07" w14:textId="77777777" w:rsidR="00206B1A" w:rsidRPr="00225CF4" w:rsidRDefault="00206B1A" w:rsidP="00842FB0">
            <w:pPr>
              <w:pStyle w:val="Default"/>
              <w:numPr>
                <w:ilvl w:val="2"/>
                <w:numId w:val="8"/>
              </w:numPr>
              <w:jc w:val="both"/>
              <w:rPr>
                <w:sz w:val="22"/>
                <w:szCs w:val="22"/>
              </w:rPr>
            </w:pPr>
            <w:r w:rsidRPr="00225CF4">
              <w:rPr>
                <w:sz w:val="22"/>
                <w:szCs w:val="22"/>
              </w:rPr>
              <w:t xml:space="preserve">How to safely dispose of used equipment </w:t>
            </w:r>
          </w:p>
          <w:p w14:paraId="7844C85F" w14:textId="77777777" w:rsidR="00206B1A" w:rsidRPr="00225CF4" w:rsidRDefault="00206B1A" w:rsidP="00842FB0">
            <w:pPr>
              <w:pStyle w:val="Default"/>
              <w:numPr>
                <w:ilvl w:val="2"/>
                <w:numId w:val="8"/>
              </w:numPr>
              <w:jc w:val="both"/>
              <w:rPr>
                <w:sz w:val="22"/>
                <w:szCs w:val="22"/>
              </w:rPr>
            </w:pPr>
            <w:r w:rsidRPr="00225CF4">
              <w:rPr>
                <w:sz w:val="22"/>
                <w:szCs w:val="22"/>
              </w:rPr>
              <w:t xml:space="preserve">Hepatitis A, B and C infections and HIV </w:t>
            </w:r>
          </w:p>
          <w:p w14:paraId="01C7D3A2" w14:textId="77777777" w:rsidR="00206B1A" w:rsidRPr="003E6D45" w:rsidRDefault="00206B1A" w:rsidP="00842FB0">
            <w:pPr>
              <w:pStyle w:val="Default"/>
              <w:numPr>
                <w:ilvl w:val="2"/>
                <w:numId w:val="8"/>
              </w:numPr>
              <w:jc w:val="both"/>
              <w:rPr>
                <w:sz w:val="22"/>
                <w:szCs w:val="22"/>
              </w:rPr>
            </w:pPr>
            <w:r w:rsidRPr="003E6D45">
              <w:rPr>
                <w:sz w:val="22"/>
                <w:szCs w:val="22"/>
              </w:rPr>
              <w:t xml:space="preserve">The treatment system and referral pathways. </w:t>
            </w:r>
          </w:p>
          <w:p w14:paraId="6A0EAFB6" w14:textId="77777777" w:rsidR="00206B1A" w:rsidRPr="003E6D45" w:rsidRDefault="00206B1A" w:rsidP="001A0D33">
            <w:pPr>
              <w:pStyle w:val="o-type-intro"/>
              <w:spacing w:before="0" w:beforeAutospacing="0" w:after="0" w:afterAutospacing="0"/>
              <w:rPr>
                <w:rFonts w:asciiTheme="minorHAnsi" w:hAnsiTheme="minorHAnsi" w:cstheme="minorHAnsi"/>
                <w:sz w:val="22"/>
                <w:szCs w:val="22"/>
                <w:lang w:val="en"/>
              </w:rPr>
            </w:pPr>
          </w:p>
        </w:tc>
        <w:tc>
          <w:tcPr>
            <w:tcW w:w="3686" w:type="dxa"/>
            <w:shd w:val="clear" w:color="auto" w:fill="auto"/>
            <w:vAlign w:val="center"/>
          </w:tcPr>
          <w:p w14:paraId="5077CC5C"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rPr>
            </w:pPr>
            <w:r w:rsidRPr="003E6D45">
              <w:rPr>
                <w:rFonts w:asciiTheme="minorHAnsi" w:hAnsiTheme="minorHAnsi" w:cstheme="minorHAnsi"/>
                <w:sz w:val="22"/>
                <w:szCs w:val="22"/>
              </w:rPr>
              <w:t>Payment per service user transaction £2.00</w:t>
            </w:r>
          </w:p>
          <w:p w14:paraId="1EE7BDD7"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r w:rsidRPr="003E6D45">
              <w:rPr>
                <w:rFonts w:asciiTheme="minorHAnsi" w:hAnsiTheme="minorHAnsi" w:cstheme="minorHAnsi"/>
                <w:sz w:val="22"/>
                <w:szCs w:val="22"/>
              </w:rPr>
              <w:t>Payment for return of sharps bin(s)  £2.25</w:t>
            </w:r>
          </w:p>
          <w:p w14:paraId="3B6AA178"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04C15390"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07AF5C0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6D6B6D62"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D5042C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1B1FE2EE"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3151953C"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21D6F14C"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DF3A38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16D69292"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0C1BAEA"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rPr>
            </w:pPr>
          </w:p>
          <w:p w14:paraId="632C6E9C"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3A9C3B14"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16933108"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27CCAD51"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7221B2BF"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tc>
        <w:tc>
          <w:tcPr>
            <w:tcW w:w="5103" w:type="dxa"/>
            <w:shd w:val="clear" w:color="auto" w:fill="auto"/>
          </w:tcPr>
          <w:p w14:paraId="11D33DAE" w14:textId="77777777" w:rsidR="00206B1A" w:rsidRPr="009156F8" w:rsidRDefault="00206B1A" w:rsidP="001A0D33">
            <w:pPr>
              <w:pStyle w:val="Default"/>
              <w:jc w:val="both"/>
              <w:rPr>
                <w:sz w:val="20"/>
                <w:szCs w:val="20"/>
              </w:rPr>
            </w:pPr>
            <w:r w:rsidRPr="009156F8">
              <w:rPr>
                <w:sz w:val="22"/>
                <w:szCs w:val="22"/>
              </w:rPr>
              <w:t xml:space="preserve">Pharmacists participating in this scheme will be required to attend a mandatory annual training session. It is desirable that key members of pharmacy staff are also appropriately trained. It is the pharmacist’s responsibility to recommend and put forward relevant staff member(s) for training. </w:t>
            </w:r>
            <w:r w:rsidRPr="009156F8">
              <w:rPr>
                <w:b/>
                <w:sz w:val="22"/>
                <w:szCs w:val="22"/>
              </w:rPr>
              <w:t xml:space="preserve"> </w:t>
            </w:r>
          </w:p>
          <w:p w14:paraId="6FF1EC16" w14:textId="77777777" w:rsidR="00206B1A" w:rsidRPr="009156F8" w:rsidRDefault="00206B1A" w:rsidP="001A0D33">
            <w:pPr>
              <w:pStyle w:val="Default"/>
              <w:ind w:left="349"/>
              <w:jc w:val="both"/>
              <w:rPr>
                <w:sz w:val="20"/>
                <w:szCs w:val="20"/>
              </w:rPr>
            </w:pPr>
          </w:p>
          <w:p w14:paraId="2EFB0AD2" w14:textId="77777777" w:rsidR="00206B1A" w:rsidRPr="009156F8" w:rsidRDefault="00206B1A" w:rsidP="001A0D33">
            <w:pPr>
              <w:pStyle w:val="Default"/>
              <w:jc w:val="both"/>
              <w:rPr>
                <w:sz w:val="20"/>
                <w:szCs w:val="20"/>
              </w:rPr>
            </w:pPr>
            <w:r w:rsidRPr="009156F8">
              <w:rPr>
                <w:sz w:val="22"/>
                <w:szCs w:val="22"/>
              </w:rPr>
              <w:t xml:space="preserve">Mandatory training is provided by </w:t>
            </w:r>
            <w:r>
              <w:rPr>
                <w:sz w:val="22"/>
                <w:szCs w:val="22"/>
              </w:rPr>
              <w:t>Via</w:t>
            </w:r>
            <w:r w:rsidRPr="009156F8">
              <w:rPr>
                <w:sz w:val="22"/>
                <w:szCs w:val="22"/>
              </w:rPr>
              <w:t xml:space="preserve"> Merton for all community pharmacy staff involved in the provision of the service. </w:t>
            </w:r>
          </w:p>
          <w:p w14:paraId="6FDAD375" w14:textId="77777777" w:rsidR="00206B1A" w:rsidRPr="009156F8" w:rsidRDefault="00206B1A" w:rsidP="001A0D33">
            <w:pPr>
              <w:pStyle w:val="Default"/>
              <w:ind w:left="349"/>
              <w:jc w:val="both"/>
              <w:rPr>
                <w:sz w:val="20"/>
                <w:szCs w:val="20"/>
              </w:rPr>
            </w:pPr>
          </w:p>
          <w:p w14:paraId="38EF200C" w14:textId="77777777" w:rsidR="00206B1A" w:rsidRPr="009156F8" w:rsidRDefault="00206B1A" w:rsidP="001A0D33">
            <w:pPr>
              <w:pStyle w:val="Default"/>
              <w:jc w:val="both"/>
              <w:rPr>
                <w:sz w:val="20"/>
                <w:szCs w:val="20"/>
              </w:rPr>
            </w:pPr>
            <w:r w:rsidRPr="009156F8">
              <w:rPr>
                <w:sz w:val="22"/>
                <w:szCs w:val="22"/>
              </w:rPr>
              <w:t>All community pharmacists providing the service should complete an appropriate distance learning pack from CPPE.</w:t>
            </w:r>
            <w:r w:rsidRPr="009156F8">
              <w:rPr>
                <w:b/>
                <w:sz w:val="22"/>
                <w:szCs w:val="22"/>
              </w:rPr>
              <w:t xml:space="preserve"> </w:t>
            </w:r>
          </w:p>
          <w:p w14:paraId="48AD3F9B" w14:textId="77777777" w:rsidR="00206B1A" w:rsidRPr="009156F8" w:rsidRDefault="00206B1A" w:rsidP="001A0D33">
            <w:pPr>
              <w:pStyle w:val="Default"/>
              <w:ind w:left="349"/>
              <w:jc w:val="both"/>
              <w:rPr>
                <w:sz w:val="20"/>
                <w:szCs w:val="20"/>
              </w:rPr>
            </w:pPr>
          </w:p>
          <w:p w14:paraId="396DEF95" w14:textId="77777777" w:rsidR="00206B1A" w:rsidRPr="003E6D45" w:rsidRDefault="00206B1A" w:rsidP="001A0D33">
            <w:pPr>
              <w:pStyle w:val="Default"/>
              <w:jc w:val="both"/>
              <w:rPr>
                <w:rFonts w:asciiTheme="minorHAnsi" w:hAnsiTheme="minorHAnsi" w:cstheme="minorHAnsi"/>
                <w:sz w:val="22"/>
                <w:szCs w:val="22"/>
                <w:lang w:val="en"/>
              </w:rPr>
            </w:pPr>
            <w:r w:rsidRPr="009156F8">
              <w:rPr>
                <w:sz w:val="22"/>
                <w:szCs w:val="22"/>
              </w:rPr>
              <w:t>Pharmacists providing this service will be expected to participate in appropriate Continuing Professional Development in compliance with the criteria set out by the General Pharmaceutical Council (</w:t>
            </w:r>
            <w:proofErr w:type="spellStart"/>
            <w:r w:rsidRPr="009156F8">
              <w:rPr>
                <w:sz w:val="22"/>
                <w:szCs w:val="22"/>
              </w:rPr>
              <w:t>GPhC</w:t>
            </w:r>
            <w:proofErr w:type="spellEnd"/>
            <w:r w:rsidRPr="009156F8">
              <w:rPr>
                <w:sz w:val="22"/>
                <w:szCs w:val="22"/>
              </w:rPr>
              <w:t>).</w:t>
            </w:r>
            <w:r w:rsidRPr="009156F8">
              <w:rPr>
                <w:b/>
                <w:sz w:val="22"/>
                <w:szCs w:val="22"/>
              </w:rPr>
              <w:t xml:space="preserve"> </w:t>
            </w:r>
          </w:p>
        </w:tc>
      </w:tr>
      <w:tr w:rsidR="00206B1A" w14:paraId="0AE72323" w14:textId="77777777" w:rsidTr="006D78BC">
        <w:trPr>
          <w:trHeight w:val="142"/>
        </w:trPr>
        <w:tc>
          <w:tcPr>
            <w:tcW w:w="3854" w:type="dxa"/>
            <w:shd w:val="clear" w:color="auto" w:fill="auto"/>
          </w:tcPr>
          <w:p w14:paraId="3E34E0C1" w14:textId="77777777" w:rsidR="00206B1A" w:rsidRPr="00E150CD" w:rsidRDefault="00206B1A" w:rsidP="00E150CD">
            <w:pPr>
              <w:pStyle w:val="o-type-intro"/>
              <w:spacing w:before="0" w:beforeAutospacing="0" w:after="0" w:afterAutospacing="0"/>
              <w:rPr>
                <w:rFonts w:asciiTheme="minorHAnsi" w:hAnsiTheme="minorHAnsi" w:cstheme="minorHAnsi"/>
                <w:sz w:val="22"/>
                <w:szCs w:val="22"/>
                <w:lang w:val="en"/>
              </w:rPr>
            </w:pPr>
            <w:r w:rsidRPr="00E150CD">
              <w:rPr>
                <w:rFonts w:asciiTheme="minorHAnsi" w:hAnsiTheme="minorHAnsi" w:cstheme="minorHAnsi"/>
                <w:sz w:val="22"/>
                <w:szCs w:val="22"/>
                <w:lang w:val="en"/>
              </w:rPr>
              <w:t xml:space="preserve">Drug Misuse – Supervised administration </w:t>
            </w:r>
          </w:p>
          <w:bookmarkStart w:id="4" w:name="_MON_1772625501"/>
          <w:bookmarkEnd w:id="4"/>
          <w:p w14:paraId="0D9F1ADE" w14:textId="77777777" w:rsidR="00206B1A" w:rsidRPr="00E150CD" w:rsidRDefault="00206B1A" w:rsidP="00E150CD">
            <w:pPr>
              <w:pStyle w:val="o-type-intro"/>
              <w:spacing w:before="0" w:beforeAutospacing="0" w:after="0" w:afterAutospacing="0"/>
              <w:rPr>
                <w:rFonts w:asciiTheme="minorHAnsi" w:hAnsiTheme="minorHAnsi" w:cstheme="minorHAnsi"/>
                <w:sz w:val="22"/>
                <w:szCs w:val="22"/>
                <w:lang w:val="en"/>
              </w:rPr>
            </w:pPr>
            <w:r w:rsidRPr="00E150CD">
              <w:rPr>
                <w:rFonts w:asciiTheme="minorHAnsi" w:hAnsiTheme="minorHAnsi" w:cstheme="minorHAnsi"/>
                <w:sz w:val="22"/>
                <w:szCs w:val="22"/>
              </w:rPr>
              <w:object w:dxaOrig="1503" w:dyaOrig="983" w14:anchorId="778A0885">
                <v:shape id="_x0000_i1030" type="#_x0000_t75" style="width:75pt;height:48.75pt" o:ole="">
                  <v:imagedata r:id="rId23" o:title=""/>
                </v:shape>
                <o:OLEObject Type="Embed" ProgID="Word.Document.12" ShapeID="_x0000_i1030" DrawAspect="Icon" ObjectID="_1786422869" r:id="rId24">
                  <o:FieldCodes>\s</o:FieldCodes>
                </o:OLEObject>
              </w:object>
            </w:r>
            <w:r w:rsidRPr="00E150CD">
              <w:rPr>
                <w:rFonts w:asciiTheme="minorHAnsi" w:hAnsiTheme="minorHAnsi" w:cstheme="minorHAnsi"/>
                <w:sz w:val="22"/>
                <w:szCs w:val="22"/>
                <w:lang w:val="en"/>
              </w:rPr>
              <w:t xml:space="preserve"> </w:t>
            </w:r>
          </w:p>
          <w:p w14:paraId="65DFEE7A" w14:textId="5BADB73C" w:rsidR="006D78BC" w:rsidRDefault="006D78BC" w:rsidP="00E150CD">
            <w:pPr>
              <w:pStyle w:val="o-type-intro"/>
              <w:spacing w:before="0" w:beforeAutospacing="0" w:after="0" w:afterAutospacing="0"/>
              <w:rPr>
                <w:rFonts w:asciiTheme="minorHAnsi" w:hAnsiTheme="minorHAnsi" w:cstheme="minorHAnsi"/>
                <w:sz w:val="22"/>
                <w:szCs w:val="22"/>
              </w:rPr>
            </w:pPr>
            <w:r w:rsidRPr="00E150CD">
              <w:rPr>
                <w:rFonts w:asciiTheme="minorHAnsi" w:hAnsiTheme="minorHAnsi" w:cstheme="minorHAnsi"/>
                <w:sz w:val="22"/>
                <w:szCs w:val="22"/>
              </w:rPr>
              <w:t>Managed by Via Merton for Merton</w:t>
            </w:r>
            <w:r w:rsidR="00E150CD">
              <w:rPr>
                <w:rFonts w:asciiTheme="minorHAnsi" w:hAnsiTheme="minorHAnsi" w:cstheme="minorHAnsi"/>
                <w:sz w:val="22"/>
                <w:szCs w:val="22"/>
              </w:rPr>
              <w:t xml:space="preserve"> LA</w:t>
            </w:r>
            <w:r w:rsidRPr="00E150CD">
              <w:rPr>
                <w:rFonts w:asciiTheme="minorHAnsi" w:hAnsiTheme="minorHAnsi" w:cstheme="minorHAnsi"/>
                <w:sz w:val="22"/>
                <w:szCs w:val="22"/>
              </w:rPr>
              <w:t>.</w:t>
            </w:r>
          </w:p>
          <w:p w14:paraId="30E309A0" w14:textId="75A3A84E" w:rsidR="00E150CD" w:rsidRPr="00E150CD" w:rsidRDefault="00E150CD" w:rsidP="00E150CD">
            <w:pPr>
              <w:pStyle w:val="o-type-intro"/>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w:t>
            </w:r>
            <w:r w:rsidRPr="00E150CD">
              <w:rPr>
                <w:rFonts w:asciiTheme="minorHAnsi" w:hAnsiTheme="minorHAnsi" w:cstheme="minorHAnsi"/>
                <w:b/>
                <w:bCs/>
                <w:sz w:val="22"/>
                <w:szCs w:val="22"/>
              </w:rPr>
              <w:t>Alex Hatfield -Service manager as above</w:t>
            </w:r>
            <w:r>
              <w:rPr>
                <w:rFonts w:asciiTheme="minorHAnsi" w:hAnsiTheme="minorHAnsi" w:cstheme="minorHAnsi"/>
                <w:sz w:val="22"/>
                <w:szCs w:val="22"/>
              </w:rPr>
              <w:t xml:space="preserve">. </w:t>
            </w:r>
          </w:p>
          <w:p w14:paraId="2BD66674" w14:textId="049C9439" w:rsidR="00842FB0" w:rsidRPr="00E150CD" w:rsidRDefault="00842FB0" w:rsidP="00E150CD">
            <w:pPr>
              <w:pStyle w:val="o-type-intro"/>
              <w:spacing w:before="0" w:beforeAutospacing="0" w:after="0" w:afterAutospacing="0"/>
              <w:rPr>
                <w:rFonts w:asciiTheme="minorHAnsi" w:hAnsiTheme="minorHAnsi" w:cstheme="minorHAnsi"/>
                <w:sz w:val="22"/>
                <w:szCs w:val="22"/>
              </w:rPr>
            </w:pPr>
          </w:p>
        </w:tc>
        <w:tc>
          <w:tcPr>
            <w:tcW w:w="3234" w:type="dxa"/>
            <w:shd w:val="clear" w:color="auto" w:fill="auto"/>
            <w:vAlign w:val="center"/>
          </w:tcPr>
          <w:p w14:paraId="5B2545A2" w14:textId="77777777" w:rsidR="00206B1A" w:rsidRPr="003E6D45" w:rsidRDefault="00206B1A" w:rsidP="001A0D33">
            <w:pPr>
              <w:jc w:val="center"/>
              <w:rPr>
                <w:rFonts w:eastAsia="Times New Roman" w:cstheme="minorHAnsi"/>
                <w:b/>
              </w:rPr>
            </w:pPr>
            <w:r w:rsidRPr="003E6D45">
              <w:rPr>
                <w:rFonts w:eastAsia="Times New Roman" w:cstheme="minorHAnsi"/>
                <w:b/>
              </w:rPr>
              <w:t>1</w:t>
            </w:r>
            <w:r w:rsidRPr="003E6D45">
              <w:rPr>
                <w:rFonts w:eastAsia="Times New Roman" w:cstheme="minorHAnsi"/>
                <w:b/>
                <w:vertAlign w:val="superscript"/>
              </w:rPr>
              <w:t>st</w:t>
            </w:r>
            <w:r w:rsidRPr="003E6D45">
              <w:rPr>
                <w:rFonts w:eastAsia="Times New Roman" w:cstheme="minorHAnsi"/>
                <w:b/>
              </w:rPr>
              <w:t xml:space="preserve"> April 2021 to 31</w:t>
            </w:r>
            <w:r w:rsidRPr="003E6D45">
              <w:rPr>
                <w:rFonts w:eastAsia="Times New Roman" w:cstheme="minorHAnsi"/>
                <w:b/>
                <w:vertAlign w:val="superscript"/>
              </w:rPr>
              <w:t xml:space="preserve">st </w:t>
            </w:r>
            <w:r w:rsidRPr="003E6D45">
              <w:rPr>
                <w:rFonts w:eastAsia="Times New Roman" w:cstheme="minorHAnsi"/>
                <w:b/>
              </w:rPr>
              <w:t>March 2024</w:t>
            </w:r>
          </w:p>
          <w:p w14:paraId="3FED3B5B" w14:textId="77777777" w:rsidR="00206B1A" w:rsidRDefault="00206B1A" w:rsidP="001A0D33">
            <w:pPr>
              <w:jc w:val="center"/>
              <w:rPr>
                <w:rFonts w:eastAsia="Times New Roman" w:cstheme="minorHAnsi"/>
                <w:b/>
                <w:i/>
                <w:iCs/>
                <w:color w:val="FF0000"/>
              </w:rPr>
            </w:pPr>
            <w:r w:rsidRPr="003E6D45">
              <w:rPr>
                <w:rFonts w:eastAsia="Times New Roman" w:cstheme="minorHAnsi"/>
                <w:b/>
                <w:i/>
                <w:iCs/>
                <w:color w:val="FF0000"/>
              </w:rPr>
              <w:t>Extended to 31</w:t>
            </w:r>
            <w:r w:rsidRPr="003E6D45">
              <w:rPr>
                <w:rFonts w:eastAsia="Times New Roman" w:cstheme="minorHAnsi"/>
                <w:b/>
                <w:i/>
                <w:iCs/>
                <w:color w:val="FF0000"/>
                <w:vertAlign w:val="superscript"/>
              </w:rPr>
              <w:t>st</w:t>
            </w:r>
            <w:r w:rsidRPr="003E6D45">
              <w:rPr>
                <w:rFonts w:eastAsia="Times New Roman" w:cstheme="minorHAnsi"/>
                <w:b/>
                <w:i/>
                <w:iCs/>
                <w:color w:val="FF0000"/>
              </w:rPr>
              <w:t xml:space="preserve"> March 2025</w:t>
            </w:r>
          </w:p>
          <w:p w14:paraId="0B0AF44B" w14:textId="77777777" w:rsidR="00206B1A" w:rsidRDefault="00206B1A" w:rsidP="001A0D33">
            <w:pPr>
              <w:jc w:val="center"/>
              <w:rPr>
                <w:rFonts w:ascii="Arial" w:eastAsia="Times New Roman" w:hAnsi="Arial" w:cs="Arial"/>
                <w:b/>
                <w:i/>
                <w:iCs/>
                <w:color w:val="FF0000"/>
                <w:sz w:val="56"/>
                <w:szCs w:val="56"/>
              </w:rPr>
            </w:pPr>
          </w:p>
          <w:p w14:paraId="3E4A99BE" w14:textId="77777777" w:rsidR="00206B1A" w:rsidRPr="00B72E3B" w:rsidRDefault="00206B1A" w:rsidP="001A0D33">
            <w:pPr>
              <w:jc w:val="center"/>
              <w:rPr>
                <w:rFonts w:ascii="Arial" w:eastAsia="Times New Roman" w:hAnsi="Arial" w:cs="Arial"/>
                <w:b/>
                <w:i/>
                <w:iCs/>
                <w:color w:val="FF0000"/>
                <w:sz w:val="56"/>
                <w:szCs w:val="56"/>
              </w:rPr>
            </w:pPr>
          </w:p>
          <w:p w14:paraId="4EF8E637" w14:textId="77777777" w:rsidR="00206B1A" w:rsidRPr="00B06059" w:rsidRDefault="00206B1A" w:rsidP="001A0D33">
            <w:pPr>
              <w:jc w:val="both"/>
              <w:rPr>
                <w:rFonts w:ascii="Arial" w:hAnsi="Arial" w:cs="Arial"/>
                <w:color w:val="78BB36"/>
                <w:sz w:val="56"/>
                <w:szCs w:val="56"/>
              </w:rPr>
            </w:pPr>
          </w:p>
          <w:p w14:paraId="3DA49DCD" w14:textId="77777777" w:rsidR="00206B1A" w:rsidRPr="004C1A15" w:rsidRDefault="00206B1A" w:rsidP="001A0D33">
            <w:pPr>
              <w:autoSpaceDE w:val="0"/>
              <w:autoSpaceDN w:val="0"/>
              <w:adjustRightInd w:val="0"/>
              <w:rPr>
                <w:rFonts w:cstheme="minorHAnsi"/>
                <w:lang w:val="en"/>
              </w:rPr>
            </w:pPr>
          </w:p>
        </w:tc>
        <w:tc>
          <w:tcPr>
            <w:tcW w:w="3686" w:type="dxa"/>
            <w:shd w:val="clear" w:color="auto" w:fill="auto"/>
            <w:vAlign w:val="center"/>
          </w:tcPr>
          <w:p w14:paraId="6F46A8CC" w14:textId="77777777" w:rsidR="00206B1A" w:rsidRDefault="00206B1A" w:rsidP="001A0D33">
            <w:pPr>
              <w:pStyle w:val="Default"/>
              <w:rPr>
                <w:rFonts w:asciiTheme="minorHAnsi" w:hAnsiTheme="minorHAnsi" w:cstheme="minorHAnsi"/>
                <w:sz w:val="22"/>
                <w:szCs w:val="22"/>
              </w:rPr>
            </w:pPr>
            <w:r w:rsidRPr="00B14B67">
              <w:rPr>
                <w:rFonts w:asciiTheme="minorHAnsi" w:hAnsiTheme="minorHAnsi" w:cstheme="minorHAnsi"/>
                <w:sz w:val="22"/>
                <w:szCs w:val="22"/>
              </w:rPr>
              <w:t>Methadone oral solution/tablets                             £1.85</w:t>
            </w:r>
          </w:p>
          <w:p w14:paraId="4F210328" w14:textId="77777777" w:rsidR="00206B1A" w:rsidRDefault="00206B1A" w:rsidP="001A0D33">
            <w:pPr>
              <w:pStyle w:val="Default"/>
              <w:rPr>
                <w:rFonts w:asciiTheme="minorHAnsi" w:hAnsiTheme="minorHAnsi" w:cstheme="minorHAnsi"/>
                <w:sz w:val="22"/>
                <w:szCs w:val="22"/>
              </w:rPr>
            </w:pPr>
            <w:r w:rsidRPr="00B14B67">
              <w:rPr>
                <w:rFonts w:asciiTheme="minorHAnsi" w:hAnsiTheme="minorHAnsi" w:cstheme="minorHAnsi"/>
                <w:sz w:val="22"/>
                <w:szCs w:val="22"/>
              </w:rPr>
              <w:t xml:space="preserve">Buprenorphine oral </w:t>
            </w:r>
            <w:proofErr w:type="spellStart"/>
            <w:r w:rsidRPr="00B14B67">
              <w:rPr>
                <w:rFonts w:asciiTheme="minorHAnsi" w:hAnsiTheme="minorHAnsi" w:cstheme="minorHAnsi"/>
                <w:sz w:val="22"/>
                <w:szCs w:val="22"/>
              </w:rPr>
              <w:t>lyophilisates</w:t>
            </w:r>
            <w:proofErr w:type="spellEnd"/>
            <w:r w:rsidRPr="00B14B67">
              <w:rPr>
                <w:rFonts w:asciiTheme="minorHAnsi" w:hAnsiTheme="minorHAnsi" w:cstheme="minorHAnsi"/>
                <w:sz w:val="22"/>
                <w:szCs w:val="22"/>
              </w:rPr>
              <w:t xml:space="preserve"> (</w:t>
            </w:r>
            <w:proofErr w:type="spellStart"/>
            <w:r w:rsidRPr="00B14B67">
              <w:rPr>
                <w:rFonts w:asciiTheme="minorHAnsi" w:hAnsiTheme="minorHAnsi" w:cstheme="minorHAnsi"/>
                <w:sz w:val="22"/>
                <w:szCs w:val="22"/>
              </w:rPr>
              <w:t>Espranor</w:t>
            </w:r>
            <w:proofErr w:type="spellEnd"/>
            <w:r w:rsidRPr="00B14B67">
              <w:rPr>
                <w:rFonts w:asciiTheme="minorHAnsi" w:hAnsiTheme="minorHAnsi" w:cstheme="minorHAnsi"/>
                <w:sz w:val="22"/>
                <w:szCs w:val="22"/>
                <w:vertAlign w:val="superscript"/>
              </w:rPr>
              <w:t>®</w:t>
            </w:r>
            <w:r w:rsidRPr="00B14B67">
              <w:rPr>
                <w:rFonts w:asciiTheme="minorHAnsi" w:hAnsiTheme="minorHAnsi" w:cstheme="minorHAnsi"/>
                <w:sz w:val="22"/>
                <w:szCs w:val="22"/>
              </w:rPr>
              <w:t>)    £2.00</w:t>
            </w:r>
          </w:p>
          <w:p w14:paraId="791A8D35" w14:textId="77777777" w:rsidR="00206B1A" w:rsidRDefault="00206B1A" w:rsidP="001A0D33">
            <w:pPr>
              <w:pStyle w:val="Default"/>
              <w:rPr>
                <w:rFonts w:asciiTheme="minorHAnsi" w:hAnsiTheme="minorHAnsi" w:cstheme="minorHAnsi"/>
                <w:sz w:val="22"/>
                <w:szCs w:val="22"/>
                <w:lang w:val="en"/>
              </w:rPr>
            </w:pPr>
            <w:r w:rsidRPr="00B14B67">
              <w:rPr>
                <w:rFonts w:asciiTheme="minorHAnsi" w:hAnsiTheme="minorHAnsi" w:cstheme="minorHAnsi"/>
                <w:sz w:val="22"/>
                <w:szCs w:val="22"/>
              </w:rPr>
              <w:t>Buprenorphine sublingual tablets                          £2.00</w:t>
            </w:r>
          </w:p>
          <w:p w14:paraId="7051FD99" w14:textId="77777777" w:rsidR="00206B1A" w:rsidRPr="004C1A15" w:rsidRDefault="00206B1A" w:rsidP="001A0D33">
            <w:pPr>
              <w:pStyle w:val="Default"/>
              <w:rPr>
                <w:rFonts w:asciiTheme="minorHAnsi" w:hAnsiTheme="minorHAnsi" w:cstheme="minorHAnsi"/>
                <w:sz w:val="22"/>
                <w:szCs w:val="22"/>
                <w:lang w:val="en"/>
              </w:rPr>
            </w:pPr>
            <w:r w:rsidRPr="00B14B67">
              <w:rPr>
                <w:rFonts w:asciiTheme="minorHAnsi" w:hAnsiTheme="minorHAnsi" w:cstheme="minorHAnsi"/>
                <w:sz w:val="22"/>
                <w:szCs w:val="22"/>
              </w:rPr>
              <w:t>Buprenorphine and Naloxone sublingual tablets   £2.00</w:t>
            </w:r>
          </w:p>
        </w:tc>
        <w:tc>
          <w:tcPr>
            <w:tcW w:w="5103" w:type="dxa"/>
            <w:shd w:val="clear" w:color="auto" w:fill="auto"/>
          </w:tcPr>
          <w:p w14:paraId="147AB6F1" w14:textId="77777777" w:rsidR="00206B1A" w:rsidRDefault="00206B1A" w:rsidP="001A0D33">
            <w:pPr>
              <w:contextualSpacing/>
              <w:jc w:val="both"/>
              <w:rPr>
                <w:rFonts w:cstheme="minorHAnsi"/>
              </w:rPr>
            </w:pPr>
            <w:r w:rsidRPr="00B14B67">
              <w:rPr>
                <w:rFonts w:cstheme="minorHAnsi"/>
              </w:rPr>
              <w:t xml:space="preserve">Mandatory training is provided by Via Merton Service for the pharmacy team involved in the provision of the service. </w:t>
            </w:r>
          </w:p>
          <w:p w14:paraId="42C905CE" w14:textId="77777777" w:rsidR="00206B1A" w:rsidRPr="00B14B67" w:rsidRDefault="00206B1A" w:rsidP="001A0D33">
            <w:pPr>
              <w:contextualSpacing/>
              <w:jc w:val="both"/>
              <w:rPr>
                <w:rFonts w:cstheme="minorHAnsi"/>
                <w:b/>
              </w:rPr>
            </w:pPr>
          </w:p>
          <w:p w14:paraId="34F089E7" w14:textId="77777777" w:rsidR="00206B1A" w:rsidRPr="004C1A15" w:rsidRDefault="00206B1A" w:rsidP="001A0D33">
            <w:pPr>
              <w:contextualSpacing/>
              <w:jc w:val="both"/>
              <w:rPr>
                <w:rFonts w:cstheme="minorHAnsi"/>
                <w:lang w:val="en"/>
              </w:rPr>
            </w:pPr>
            <w:r w:rsidRPr="00B14B67">
              <w:rPr>
                <w:rFonts w:cstheme="minorHAnsi"/>
              </w:rPr>
              <w:t>All community pharmacists providing the service should complete an appropriate distance learning pack from CPPE. The pharmacy contractor must ensure that the designated pharmacist has completed the compulsory training and is a member of the General Pharmaceutical Council.</w:t>
            </w:r>
          </w:p>
        </w:tc>
      </w:tr>
    </w:tbl>
    <w:p w14:paraId="603B9C60" w14:textId="77777777" w:rsidR="00206B1A" w:rsidRDefault="00206B1A" w:rsidP="00206B1A">
      <w:pPr>
        <w:pStyle w:val="o-type-intro"/>
        <w:spacing w:before="0" w:beforeAutospacing="0"/>
        <w:jc w:val="both"/>
        <w:rPr>
          <w:rFonts w:asciiTheme="minorHAnsi" w:hAnsiTheme="minorHAnsi" w:cstheme="minorHAnsi"/>
          <w:sz w:val="22"/>
          <w:szCs w:val="22"/>
          <w:lang w:val="en"/>
        </w:rPr>
      </w:pPr>
    </w:p>
    <w:p w14:paraId="12E4802B" w14:textId="6070A27F" w:rsidR="00260620" w:rsidRDefault="004C1A15" w:rsidP="00982C84">
      <w:pPr>
        <w:pStyle w:val="o-type-intro"/>
        <w:spacing w:before="0" w:beforeAutospacing="0"/>
        <w:jc w:val="both"/>
        <w:rPr>
          <w:rFonts w:asciiTheme="minorHAnsi" w:hAnsiTheme="minorHAnsi" w:cstheme="minorHAnsi"/>
          <w:b/>
          <w:bCs/>
          <w:sz w:val="22"/>
          <w:szCs w:val="22"/>
          <w:u w:val="single"/>
          <w:lang w:val="en"/>
        </w:rPr>
      </w:pPr>
      <w:r w:rsidRPr="00A24AE8">
        <w:rPr>
          <w:rFonts w:asciiTheme="minorHAnsi" w:hAnsiTheme="minorHAnsi" w:cstheme="minorHAnsi"/>
          <w:b/>
          <w:bCs/>
          <w:sz w:val="22"/>
          <w:szCs w:val="22"/>
          <w:u w:val="single"/>
          <w:lang w:val="en"/>
        </w:rPr>
        <w:lastRenderedPageBreak/>
        <w:t>Gui</w:t>
      </w:r>
      <w:r w:rsidR="009F4DF8" w:rsidRPr="00A24AE8">
        <w:rPr>
          <w:rFonts w:asciiTheme="minorHAnsi" w:hAnsiTheme="minorHAnsi" w:cstheme="minorHAnsi"/>
          <w:b/>
          <w:bCs/>
          <w:sz w:val="22"/>
          <w:szCs w:val="22"/>
          <w:u w:val="single"/>
          <w:lang w:val="en"/>
        </w:rPr>
        <w:t xml:space="preserve">de to </w:t>
      </w:r>
      <w:hyperlink r:id="rId25" w:history="1">
        <w:r w:rsidR="00104B52" w:rsidRPr="00104B52">
          <w:rPr>
            <w:rStyle w:val="Hyperlink"/>
            <w:rFonts w:asciiTheme="minorHAnsi" w:hAnsiTheme="minorHAnsi" w:cstheme="minorHAnsi"/>
            <w:b/>
            <w:bCs/>
            <w:sz w:val="22"/>
            <w:szCs w:val="22"/>
            <w:lang w:val="en"/>
          </w:rPr>
          <w:t>Merton</w:t>
        </w:r>
        <w:r w:rsidR="001E3607" w:rsidRPr="00104B52">
          <w:rPr>
            <w:rStyle w:val="Hyperlink"/>
            <w:rFonts w:asciiTheme="minorHAnsi" w:hAnsiTheme="minorHAnsi" w:cstheme="minorHAnsi"/>
            <w:b/>
            <w:bCs/>
            <w:sz w:val="22"/>
            <w:szCs w:val="22"/>
            <w:lang w:val="en"/>
          </w:rPr>
          <w:t xml:space="preserve"> </w:t>
        </w:r>
        <w:r w:rsidR="009F4DF8" w:rsidRPr="00104B52">
          <w:rPr>
            <w:rStyle w:val="Hyperlink"/>
            <w:rFonts w:asciiTheme="minorHAnsi" w:hAnsiTheme="minorHAnsi" w:cstheme="minorHAnsi"/>
            <w:b/>
            <w:bCs/>
            <w:sz w:val="22"/>
            <w:szCs w:val="22"/>
            <w:lang w:val="en"/>
          </w:rPr>
          <w:t>Local authority</w:t>
        </w:r>
      </w:hyperlink>
      <w:r w:rsidR="009F4DF8" w:rsidRPr="00A24AE8">
        <w:rPr>
          <w:rFonts w:asciiTheme="minorHAnsi" w:hAnsiTheme="minorHAnsi" w:cstheme="minorHAnsi"/>
          <w:b/>
          <w:bCs/>
          <w:sz w:val="22"/>
          <w:szCs w:val="22"/>
          <w:u w:val="single"/>
          <w:lang w:val="en"/>
        </w:rPr>
        <w:t xml:space="preserve"> </w:t>
      </w:r>
    </w:p>
    <w:p w14:paraId="5EFFECC9" w14:textId="2B3AB6B8" w:rsidR="00104B52" w:rsidRPr="00A24AE8" w:rsidRDefault="00E72238" w:rsidP="00982C84">
      <w:pPr>
        <w:pStyle w:val="o-type-intro"/>
        <w:spacing w:before="0" w:beforeAutospacing="0"/>
        <w:jc w:val="both"/>
        <w:rPr>
          <w:rFonts w:asciiTheme="minorHAnsi" w:hAnsiTheme="minorHAnsi" w:cstheme="minorHAnsi"/>
          <w:b/>
          <w:bCs/>
          <w:sz w:val="22"/>
          <w:szCs w:val="22"/>
          <w:u w:val="single"/>
          <w:lang w:val="en"/>
        </w:rPr>
      </w:pPr>
      <w:hyperlink r:id="rId26" w:history="1">
        <w:r w:rsidR="00104B52" w:rsidRPr="00104B52">
          <w:rPr>
            <w:rStyle w:val="Hyperlink"/>
            <w:rFonts w:asciiTheme="minorHAnsi" w:hAnsiTheme="minorHAnsi" w:cstheme="minorHAnsi"/>
            <w:b/>
            <w:bCs/>
            <w:sz w:val="22"/>
            <w:szCs w:val="22"/>
            <w:lang w:val="en"/>
          </w:rPr>
          <w:t>Merton Public Health</w:t>
        </w:r>
      </w:hyperlink>
      <w:r w:rsidR="00104B52">
        <w:rPr>
          <w:rFonts w:asciiTheme="minorHAnsi" w:hAnsiTheme="minorHAnsi" w:cstheme="minorHAnsi"/>
          <w:b/>
          <w:bCs/>
          <w:sz w:val="22"/>
          <w:szCs w:val="22"/>
          <w:u w:val="single"/>
          <w:lang w:val="en"/>
        </w:rPr>
        <w:t xml:space="preserve"> </w:t>
      </w:r>
    </w:p>
    <w:p w14:paraId="29D75DED" w14:textId="48D6D3A3" w:rsidR="00AD40D4" w:rsidRPr="00930878" w:rsidRDefault="00E72238" w:rsidP="00930878">
      <w:pPr>
        <w:shd w:val="clear" w:color="auto" w:fill="FBE4D5" w:themeFill="accent2" w:themeFillTint="33"/>
        <w:spacing w:after="0"/>
        <w:rPr>
          <w:rFonts w:cstheme="minorHAnsi"/>
          <w:b/>
          <w:bCs/>
        </w:rPr>
      </w:pPr>
      <w:hyperlink r:id="rId27" w:history="1">
        <w:r w:rsidR="00AD40D4" w:rsidRPr="00930878">
          <w:rPr>
            <w:rStyle w:val="Hyperlink"/>
            <w:rFonts w:cstheme="minorHAnsi"/>
            <w:b/>
            <w:bCs/>
          </w:rPr>
          <w:t>Reporting adult safeguarding</w:t>
        </w:r>
      </w:hyperlink>
      <w:r w:rsidR="00AD40D4" w:rsidRPr="00930878">
        <w:rPr>
          <w:rFonts w:cstheme="minorHAnsi"/>
          <w:b/>
          <w:bCs/>
        </w:rPr>
        <w:t xml:space="preserve"> </w:t>
      </w:r>
    </w:p>
    <w:p w14:paraId="671BC93E" w14:textId="300436A0" w:rsidR="00930878" w:rsidRDefault="00AD40D4" w:rsidP="00930878">
      <w:pPr>
        <w:pStyle w:val="Heading2"/>
        <w:shd w:val="clear" w:color="auto" w:fill="FBE4D5" w:themeFill="accent2" w:themeFillTint="33"/>
        <w:spacing w:before="0" w:line="450" w:lineRule="atLeast"/>
        <w:rPr>
          <w:rFonts w:asciiTheme="minorHAnsi" w:hAnsiTheme="minorHAnsi" w:cstheme="minorHAnsi"/>
          <w:color w:val="676767"/>
          <w:sz w:val="22"/>
          <w:szCs w:val="22"/>
        </w:rPr>
      </w:pPr>
      <w:r w:rsidRPr="00AD40D4">
        <w:rPr>
          <w:rFonts w:asciiTheme="minorHAnsi" w:hAnsiTheme="minorHAnsi" w:cstheme="minorHAnsi"/>
          <w:b/>
          <w:bCs/>
          <w:color w:val="333333"/>
          <w:sz w:val="22"/>
          <w:szCs w:val="22"/>
        </w:rPr>
        <w:t>Emergencies</w:t>
      </w:r>
      <w:r>
        <w:rPr>
          <w:rFonts w:asciiTheme="minorHAnsi" w:hAnsiTheme="minorHAnsi" w:cstheme="minorHAnsi"/>
          <w:color w:val="333333"/>
          <w:sz w:val="22"/>
          <w:szCs w:val="22"/>
        </w:rPr>
        <w:t>-</w:t>
      </w:r>
      <w:r w:rsidRPr="00AD40D4">
        <w:rPr>
          <w:rFonts w:asciiTheme="minorHAnsi" w:hAnsiTheme="minorHAnsi" w:cstheme="minorHAnsi"/>
          <w:color w:val="676767"/>
          <w:sz w:val="22"/>
          <w:szCs w:val="22"/>
        </w:rPr>
        <w:t>If the adult is in </w:t>
      </w:r>
      <w:r w:rsidRPr="00AD40D4">
        <w:rPr>
          <w:rStyle w:val="Strong"/>
          <w:rFonts w:asciiTheme="minorHAnsi" w:hAnsiTheme="minorHAnsi" w:cstheme="minorHAnsi"/>
          <w:color w:val="676767"/>
          <w:sz w:val="22"/>
          <w:szCs w:val="22"/>
        </w:rPr>
        <w:t>immediate danger, dial 999</w:t>
      </w:r>
      <w:r w:rsidRPr="00AD40D4">
        <w:rPr>
          <w:rFonts w:asciiTheme="minorHAnsi" w:hAnsiTheme="minorHAnsi" w:cstheme="minorHAnsi"/>
          <w:color w:val="676767"/>
          <w:sz w:val="22"/>
          <w:szCs w:val="22"/>
        </w:rPr>
        <w:t>.</w:t>
      </w:r>
      <w:r w:rsidRPr="00AD40D4">
        <w:rPr>
          <w:rStyle w:val="Strong"/>
          <w:rFonts w:asciiTheme="minorHAnsi" w:hAnsiTheme="minorHAnsi" w:cstheme="minorHAnsi"/>
          <w:color w:val="676767"/>
          <w:sz w:val="22"/>
          <w:szCs w:val="22"/>
        </w:rPr>
        <w:t> </w:t>
      </w:r>
      <w:r w:rsidRPr="00AD40D4">
        <w:rPr>
          <w:rFonts w:asciiTheme="minorHAnsi" w:hAnsiTheme="minorHAnsi" w:cstheme="minorHAnsi"/>
          <w:color w:val="676767"/>
          <w:sz w:val="22"/>
          <w:szCs w:val="22"/>
        </w:rPr>
        <w:t>If you are worried about confidentiality, you do not have to give your name.</w:t>
      </w:r>
    </w:p>
    <w:p w14:paraId="27852CB7" w14:textId="77777777" w:rsidR="00930878" w:rsidRDefault="00930878" w:rsidP="00930878">
      <w:pPr>
        <w:pStyle w:val="Heading2"/>
        <w:shd w:val="clear" w:color="auto" w:fill="FBE4D5" w:themeFill="accent2" w:themeFillTint="33"/>
        <w:spacing w:before="0" w:line="240" w:lineRule="auto"/>
        <w:rPr>
          <w:rFonts w:asciiTheme="minorHAnsi" w:hAnsiTheme="minorHAnsi" w:cstheme="minorHAnsi"/>
          <w:b/>
          <w:bCs/>
          <w:color w:val="333333"/>
          <w:sz w:val="22"/>
          <w:szCs w:val="22"/>
        </w:rPr>
      </w:pPr>
    </w:p>
    <w:p w14:paraId="56B2B572" w14:textId="413BA065" w:rsidR="00AD40D4" w:rsidRPr="00AD40D4" w:rsidRDefault="00AD40D4" w:rsidP="00930878">
      <w:pPr>
        <w:pStyle w:val="Heading2"/>
        <w:shd w:val="clear" w:color="auto" w:fill="FBE4D5" w:themeFill="accent2" w:themeFillTint="33"/>
        <w:spacing w:before="0" w:line="240" w:lineRule="auto"/>
        <w:rPr>
          <w:rFonts w:asciiTheme="minorHAnsi" w:hAnsiTheme="minorHAnsi" w:cstheme="minorHAnsi"/>
          <w:color w:val="676767"/>
          <w:sz w:val="22"/>
          <w:szCs w:val="22"/>
        </w:rPr>
      </w:pPr>
      <w:r w:rsidRPr="00AD40D4">
        <w:rPr>
          <w:rFonts w:asciiTheme="minorHAnsi" w:hAnsiTheme="minorHAnsi" w:cstheme="minorHAnsi"/>
          <w:b/>
          <w:bCs/>
          <w:color w:val="333333"/>
          <w:sz w:val="22"/>
          <w:szCs w:val="22"/>
        </w:rPr>
        <w:t>Non-emergencies</w:t>
      </w:r>
      <w:r>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If it is not an emergency, you can report a concern about an adult with care and support needs who is experiencing, or is at risk, of abuse or neglect, to our adult social care department.</w:t>
      </w:r>
      <w:r>
        <w:rPr>
          <w:rFonts w:asciiTheme="minorHAnsi" w:hAnsiTheme="minorHAnsi" w:cstheme="minorHAnsi"/>
          <w:color w:val="676767"/>
          <w:sz w:val="22"/>
          <w:szCs w:val="22"/>
        </w:rPr>
        <w:t xml:space="preserve">  </w:t>
      </w:r>
      <w:r w:rsidRPr="00AD40D4">
        <w:rPr>
          <w:rFonts w:asciiTheme="minorHAnsi" w:hAnsiTheme="minorHAnsi" w:cstheme="minorHAnsi"/>
          <w:color w:val="676767"/>
          <w:sz w:val="22"/>
          <w:szCs w:val="22"/>
        </w:rPr>
        <w:t>There are several ways you can do this</w:t>
      </w:r>
      <w:r w:rsidR="00930878">
        <w:rPr>
          <w:rFonts w:asciiTheme="minorHAnsi" w:hAnsiTheme="minorHAnsi" w:cstheme="minorHAnsi"/>
          <w:color w:val="676767"/>
          <w:sz w:val="22"/>
          <w:szCs w:val="22"/>
        </w:rPr>
        <w:t xml:space="preserve">:_ </w:t>
      </w:r>
    </w:p>
    <w:p w14:paraId="76832270" w14:textId="318A97D9" w:rsidR="00AD40D4" w:rsidRPr="00AD40D4" w:rsidRDefault="00AD40D4" w:rsidP="00930878">
      <w:pPr>
        <w:pStyle w:val="Heading3"/>
        <w:shd w:val="clear" w:color="auto" w:fill="FBE4D5" w:themeFill="accent2" w:themeFillTint="33"/>
        <w:spacing w:before="0" w:beforeAutospacing="0" w:after="0" w:afterAutospacing="0" w:line="375" w:lineRule="atLeast"/>
        <w:rPr>
          <w:rFonts w:asciiTheme="minorHAnsi" w:hAnsiTheme="minorHAnsi" w:cstheme="minorHAnsi"/>
          <w:color w:val="676767"/>
          <w:sz w:val="22"/>
          <w:szCs w:val="22"/>
        </w:rPr>
      </w:pPr>
      <w:r w:rsidRPr="00AD40D4">
        <w:rPr>
          <w:rFonts w:asciiTheme="minorHAnsi" w:hAnsiTheme="minorHAnsi" w:cstheme="minorHAnsi"/>
          <w:color w:val="333333"/>
          <w:sz w:val="22"/>
          <w:szCs w:val="22"/>
        </w:rPr>
        <w:t>Referral form</w:t>
      </w:r>
      <w:r w:rsidR="00930878">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To report a concern about an adult you can fill in a referral form:</w:t>
      </w:r>
      <w:r>
        <w:rPr>
          <w:rFonts w:asciiTheme="minorHAnsi" w:hAnsiTheme="minorHAnsi" w:cstheme="minorHAnsi"/>
          <w:color w:val="676767"/>
        </w:rPr>
        <w:t xml:space="preserve"> </w:t>
      </w:r>
      <w:hyperlink r:id="rId28" w:history="1">
        <w:r w:rsidRPr="00AD40D4">
          <w:rPr>
            <w:rStyle w:val="Hyperlink"/>
            <w:rFonts w:asciiTheme="minorHAnsi" w:hAnsiTheme="minorHAnsi" w:cstheme="minorHAnsi"/>
            <w:sz w:val="22"/>
            <w:szCs w:val="22"/>
          </w:rPr>
          <w:t>Safeguarding adults referral form</w:t>
        </w:r>
      </w:hyperlink>
    </w:p>
    <w:p w14:paraId="193C738C" w14:textId="14AB8566" w:rsidR="00AD40D4" w:rsidRPr="00AD40D4" w:rsidRDefault="00AD40D4" w:rsidP="00930878">
      <w:pPr>
        <w:pStyle w:val="Heading3"/>
        <w:shd w:val="clear" w:color="auto" w:fill="FBE4D5" w:themeFill="accent2" w:themeFillTint="33"/>
        <w:spacing w:before="0" w:beforeAutospacing="0" w:after="0" w:afterAutospacing="0" w:line="375" w:lineRule="atLeast"/>
        <w:rPr>
          <w:rFonts w:asciiTheme="minorHAnsi" w:hAnsiTheme="minorHAnsi" w:cstheme="minorHAnsi"/>
          <w:color w:val="676767"/>
          <w:sz w:val="22"/>
          <w:szCs w:val="22"/>
        </w:rPr>
      </w:pPr>
      <w:r w:rsidRPr="00AD40D4">
        <w:rPr>
          <w:rFonts w:asciiTheme="minorHAnsi" w:hAnsiTheme="minorHAnsi" w:cstheme="minorHAnsi"/>
          <w:color w:val="333333"/>
          <w:sz w:val="22"/>
          <w:szCs w:val="22"/>
        </w:rPr>
        <w:t>Phone or email</w:t>
      </w:r>
      <w:r>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You can also call:</w:t>
      </w:r>
    </w:p>
    <w:p w14:paraId="3F297E41"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First Response Team </w:t>
      </w:r>
      <w:r w:rsidRPr="00AD40D4">
        <w:rPr>
          <w:rFonts w:cstheme="minorHAnsi"/>
          <w:color w:val="676767"/>
        </w:rPr>
        <w:br/>
        <w:t>Phone: 020 8545 4388 (9am to 1.30 pm, excluding bank holidays)</w:t>
      </w:r>
    </w:p>
    <w:p w14:paraId="35DD4686"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Crisis Line </w:t>
      </w:r>
      <w:r w:rsidRPr="00AD40D4">
        <w:rPr>
          <w:rFonts w:cstheme="minorHAnsi"/>
          <w:color w:val="676767"/>
        </w:rPr>
        <w:br/>
        <w:t>Phone: 07903 235 382 (1.30pm to 5pm Monday to Friday)</w:t>
      </w:r>
    </w:p>
    <w:p w14:paraId="04E76464"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Emergency Duty Team</w:t>
      </w:r>
      <w:r w:rsidRPr="00AD40D4">
        <w:rPr>
          <w:rFonts w:cstheme="minorHAnsi"/>
          <w:color w:val="676767"/>
        </w:rPr>
        <w:t> (Out of Hours – after 5pm and bank holidays) </w:t>
      </w:r>
      <w:r w:rsidRPr="00AD40D4">
        <w:rPr>
          <w:rFonts w:cstheme="minorHAnsi"/>
          <w:color w:val="676767"/>
        </w:rPr>
        <w:br/>
        <w:t>Phone: 020 8770 5000 or 0345 6189762</w:t>
      </w:r>
    </w:p>
    <w:p w14:paraId="3C02FE69" w14:textId="77777777" w:rsidR="00AD40D4" w:rsidRPr="00AD40D4" w:rsidRDefault="00AD40D4" w:rsidP="00A67151">
      <w:pPr>
        <w:pStyle w:val="NormalWeb"/>
        <w:shd w:val="clear" w:color="auto" w:fill="FBE4D5" w:themeFill="accent2" w:themeFillTint="33"/>
        <w:spacing w:before="0"/>
        <w:rPr>
          <w:rFonts w:asciiTheme="minorHAnsi" w:hAnsiTheme="minorHAnsi" w:cstheme="minorHAnsi"/>
          <w:color w:val="676767"/>
        </w:rPr>
      </w:pPr>
      <w:r w:rsidRPr="00AD40D4">
        <w:rPr>
          <w:rFonts w:asciiTheme="minorHAnsi" w:hAnsiTheme="minorHAnsi" w:cstheme="minorHAnsi"/>
          <w:color w:val="676767"/>
        </w:rPr>
        <w:t>Email: </w:t>
      </w:r>
      <w:hyperlink r:id="rId29" w:history="1">
        <w:r w:rsidRPr="00AD40D4">
          <w:rPr>
            <w:rStyle w:val="Hyperlink"/>
            <w:rFonts w:asciiTheme="minorHAnsi" w:hAnsiTheme="minorHAnsi" w:cstheme="minorHAnsi"/>
          </w:rPr>
          <w:t>safeguarding.adults@merton.gov.uk</w:t>
        </w:r>
      </w:hyperlink>
    </w:p>
    <w:p w14:paraId="5A41786C" w14:textId="77777777" w:rsidR="00930878" w:rsidRDefault="00C86DB1" w:rsidP="00930878">
      <w:pPr>
        <w:shd w:val="clear" w:color="auto" w:fill="FBE4D5" w:themeFill="accent2" w:themeFillTint="33"/>
        <w:spacing w:after="0" w:line="240" w:lineRule="auto"/>
        <w:jc w:val="both"/>
        <w:rPr>
          <w:rFonts w:eastAsia="Times New Roman" w:cstheme="minorHAnsi"/>
          <w:color w:val="121212"/>
          <w:lang w:eastAsia="en-GB"/>
        </w:rPr>
      </w:pPr>
      <w:r w:rsidRPr="00AD40D4">
        <w:rPr>
          <w:rFonts w:eastAsia="Times New Roman" w:cstheme="minorHAnsi"/>
          <w:color w:val="121212"/>
          <w:lang w:eastAsia="en-GB"/>
        </w:rPr>
        <w:t> </w:t>
      </w:r>
    </w:p>
    <w:p w14:paraId="7B597C2A" w14:textId="4DBCACE4" w:rsidR="0013149A" w:rsidRPr="00C85660" w:rsidRDefault="00E72238" w:rsidP="00930878">
      <w:pPr>
        <w:shd w:val="clear" w:color="auto" w:fill="FBE4D5" w:themeFill="accent2" w:themeFillTint="33"/>
        <w:spacing w:after="0" w:line="240" w:lineRule="auto"/>
        <w:jc w:val="both"/>
        <w:rPr>
          <w:rFonts w:cstheme="minorHAnsi"/>
          <w:b/>
          <w:bCs/>
        </w:rPr>
      </w:pPr>
      <w:hyperlink r:id="rId30" w:history="1">
        <w:r w:rsidR="00C85660" w:rsidRPr="00930878">
          <w:rPr>
            <w:rStyle w:val="Hyperlink"/>
            <w:rFonts w:cstheme="minorHAnsi"/>
            <w:b/>
            <w:bCs/>
          </w:rPr>
          <w:t xml:space="preserve">Safeguarding Children </w:t>
        </w:r>
      </w:hyperlink>
      <w:r w:rsidR="00C85660" w:rsidRPr="00C85660">
        <w:rPr>
          <w:rFonts w:cstheme="minorHAnsi"/>
          <w:b/>
          <w:bCs/>
        </w:rPr>
        <w:t xml:space="preserve"> </w:t>
      </w:r>
    </w:p>
    <w:p w14:paraId="179DCF8B"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Requests should be made by completing the </w:t>
      </w:r>
      <w:hyperlink r:id="rId31" w:tgtFrame="_self" w:tooltip="Children and Family Hub Request for Service form" w:history="1">
        <w:r w:rsidRPr="00930878">
          <w:rPr>
            <w:rStyle w:val="Hyperlink"/>
            <w:rFonts w:asciiTheme="minorHAnsi" w:hAnsiTheme="minorHAnsi" w:cstheme="minorHAnsi"/>
            <w:color w:val="008268"/>
          </w:rPr>
          <w:t>Children and Family Hub Request for Service form</w:t>
        </w:r>
      </w:hyperlink>
      <w:r w:rsidRPr="00930878">
        <w:rPr>
          <w:rFonts w:asciiTheme="minorHAnsi" w:hAnsiTheme="minorHAnsi" w:cstheme="minorHAnsi"/>
          <w:color w:val="333333"/>
        </w:rPr>
        <w:t> and emailing to </w:t>
      </w:r>
      <w:hyperlink r:id="rId32" w:history="1">
        <w:r w:rsidRPr="00930878">
          <w:rPr>
            <w:rStyle w:val="Hyperlink"/>
            <w:rFonts w:asciiTheme="minorHAnsi" w:hAnsiTheme="minorHAnsi" w:cstheme="minorHAnsi"/>
            <w:color w:val="008268"/>
          </w:rPr>
          <w:t>candfhub@merton.gov.uk</w:t>
        </w:r>
      </w:hyperlink>
    </w:p>
    <w:p w14:paraId="1C2FB4AE"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If you would like to discuss a possible referral or seek advice and guidance you can contact the Children and Families Hub for consultation on:</w:t>
      </w:r>
    </w:p>
    <w:p w14:paraId="6D333EFD"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Tel:</w:t>
      </w:r>
      <w:r w:rsidRPr="00930878">
        <w:rPr>
          <w:rStyle w:val="Strong"/>
          <w:rFonts w:asciiTheme="minorHAnsi" w:hAnsiTheme="minorHAnsi" w:cstheme="minorHAnsi"/>
          <w:color w:val="333333"/>
        </w:rPr>
        <w:t> 020 8545 4226</w:t>
      </w:r>
      <w:r w:rsidRPr="00930878">
        <w:rPr>
          <w:rFonts w:asciiTheme="minorHAnsi" w:hAnsiTheme="minorHAnsi" w:cstheme="minorHAnsi"/>
          <w:color w:val="333333"/>
        </w:rPr>
        <w:t> or </w:t>
      </w:r>
      <w:r w:rsidRPr="00930878">
        <w:rPr>
          <w:rStyle w:val="Strong"/>
          <w:rFonts w:asciiTheme="minorHAnsi" w:hAnsiTheme="minorHAnsi" w:cstheme="minorHAnsi"/>
          <w:color w:val="333333"/>
        </w:rPr>
        <w:t>020 8545 4227 </w:t>
      </w:r>
      <w:r w:rsidRPr="00930878">
        <w:rPr>
          <w:rFonts w:asciiTheme="minorHAnsi" w:hAnsiTheme="minorHAnsi" w:cstheme="minorHAnsi"/>
          <w:color w:val="333333"/>
        </w:rPr>
        <w:t>(out of hours: 020 8770 5000)</w:t>
      </w:r>
      <w:r w:rsidRPr="00930878">
        <w:rPr>
          <w:rFonts w:asciiTheme="minorHAnsi" w:hAnsiTheme="minorHAnsi" w:cstheme="minorHAnsi"/>
          <w:color w:val="333333"/>
        </w:rPr>
        <w:br/>
        <w:t>Fax: 020 8545 4204</w:t>
      </w:r>
    </w:p>
    <w:p w14:paraId="6204708F"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You do not have to give your name and your conversation will be treated confidentially.</w:t>
      </w:r>
    </w:p>
    <w:p w14:paraId="5F5F1981" w14:textId="77777777" w:rsidR="00930878" w:rsidRPr="00930878" w:rsidRDefault="00930878" w:rsidP="00930878">
      <w:pPr>
        <w:pStyle w:val="NormalWeb"/>
        <w:shd w:val="clear" w:color="auto" w:fill="FBE4D5" w:themeFill="accent2" w:themeFillTint="33"/>
        <w:spacing w:before="0" w:after="225"/>
        <w:rPr>
          <w:rFonts w:asciiTheme="minorHAnsi" w:hAnsiTheme="minorHAnsi" w:cstheme="minorHAnsi"/>
          <w:color w:val="333333"/>
        </w:rPr>
      </w:pPr>
      <w:r w:rsidRPr="00930878">
        <w:rPr>
          <w:rStyle w:val="Strong"/>
          <w:rFonts w:asciiTheme="minorHAnsi" w:hAnsiTheme="minorHAnsi" w:cstheme="minorHAnsi"/>
          <w:color w:val="333333"/>
        </w:rPr>
        <w:t>In an emergency contact the police by telephone on 999</w:t>
      </w:r>
    </w:p>
    <w:p w14:paraId="026807CC" w14:textId="7A0F8A5A" w:rsidR="00930878" w:rsidRDefault="00E72238" w:rsidP="00930878">
      <w:pPr>
        <w:pStyle w:val="o-type-intro"/>
        <w:shd w:val="clear" w:color="auto" w:fill="FBE4D5" w:themeFill="accent2" w:themeFillTint="33"/>
        <w:spacing w:before="0" w:beforeAutospacing="0" w:after="0" w:afterAutospacing="0"/>
        <w:jc w:val="both"/>
        <w:rPr>
          <w:rFonts w:asciiTheme="minorHAnsi" w:hAnsiTheme="minorHAnsi" w:cstheme="minorHAnsi"/>
          <w:sz w:val="22"/>
          <w:szCs w:val="22"/>
          <w:lang w:val="en"/>
        </w:rPr>
      </w:pPr>
      <w:hyperlink r:id="rId33" w:history="1">
        <w:r w:rsidR="00930878" w:rsidRPr="00930878">
          <w:rPr>
            <w:rStyle w:val="Hyperlink"/>
            <w:rFonts w:asciiTheme="minorHAnsi" w:hAnsiTheme="minorHAnsi" w:cstheme="minorHAnsi"/>
            <w:sz w:val="22"/>
            <w:szCs w:val="22"/>
            <w:lang w:val="en"/>
          </w:rPr>
          <w:t>Merton Safeguarding Children’s partnership</w:t>
        </w:r>
      </w:hyperlink>
      <w:r w:rsidR="00930878">
        <w:rPr>
          <w:rFonts w:asciiTheme="minorHAnsi" w:hAnsiTheme="minorHAnsi" w:cstheme="minorHAnsi"/>
          <w:sz w:val="22"/>
          <w:szCs w:val="22"/>
          <w:lang w:val="en"/>
        </w:rPr>
        <w:t xml:space="preserve"> </w:t>
      </w:r>
    </w:p>
    <w:p w14:paraId="597EC12C" w14:textId="77777777" w:rsidR="00206B1A" w:rsidRDefault="00206B1A" w:rsidP="004C1A15">
      <w:pPr>
        <w:pStyle w:val="o-type-intro"/>
        <w:spacing w:before="0" w:beforeAutospacing="0" w:after="0" w:afterAutospacing="0"/>
        <w:jc w:val="both"/>
        <w:rPr>
          <w:rFonts w:asciiTheme="minorHAnsi" w:hAnsiTheme="minorHAnsi" w:cstheme="minorHAnsi"/>
          <w:sz w:val="22"/>
          <w:szCs w:val="22"/>
          <w:lang w:val="en"/>
        </w:rPr>
      </w:pPr>
    </w:p>
    <w:p w14:paraId="6D9C81FE" w14:textId="740D1FC0" w:rsidR="004C1A15" w:rsidRPr="00C85660" w:rsidRDefault="004C1A15" w:rsidP="004C1A15">
      <w:pPr>
        <w:pStyle w:val="o-type-intro"/>
        <w:spacing w:before="0" w:beforeAutospacing="0" w:after="0" w:afterAutospacing="0"/>
        <w:jc w:val="both"/>
        <w:rPr>
          <w:rFonts w:asciiTheme="minorHAnsi" w:hAnsiTheme="minorHAnsi" w:cstheme="minorHAnsi"/>
          <w:sz w:val="22"/>
          <w:szCs w:val="22"/>
          <w:lang w:val="en"/>
        </w:rPr>
      </w:pPr>
      <w:r w:rsidRPr="00C85660">
        <w:rPr>
          <w:rFonts w:asciiTheme="minorHAnsi" w:hAnsiTheme="minorHAnsi" w:cstheme="minorHAnsi"/>
          <w:sz w:val="22"/>
          <w:szCs w:val="22"/>
          <w:lang w:val="en"/>
        </w:rPr>
        <w:t xml:space="preserve">Sexual Health Provision in </w:t>
      </w:r>
      <w:r w:rsidR="00AF17FB">
        <w:rPr>
          <w:rFonts w:asciiTheme="minorHAnsi" w:hAnsiTheme="minorHAnsi" w:cstheme="minorHAnsi"/>
          <w:sz w:val="22"/>
          <w:szCs w:val="22"/>
          <w:lang w:val="en"/>
        </w:rPr>
        <w:t>Kingston</w:t>
      </w:r>
      <w:r w:rsidRPr="00C85660">
        <w:rPr>
          <w:rFonts w:asciiTheme="minorHAnsi" w:hAnsiTheme="minorHAnsi" w:cstheme="minorHAnsi"/>
          <w:sz w:val="22"/>
          <w:szCs w:val="22"/>
          <w:lang w:val="en"/>
        </w:rPr>
        <w:t xml:space="preserve"> -</w:t>
      </w:r>
      <w:hyperlink r:id="rId34" w:history="1">
        <w:proofErr w:type="gramStart"/>
        <w:r w:rsidRPr="00C85660">
          <w:rPr>
            <w:rStyle w:val="Hyperlink"/>
            <w:rFonts w:asciiTheme="minorHAnsi" w:hAnsiTheme="minorHAnsi" w:cstheme="minorHAnsi"/>
            <w:color w:val="auto"/>
            <w:sz w:val="22"/>
            <w:szCs w:val="22"/>
          </w:rPr>
          <w:t>Home :</w:t>
        </w:r>
        <w:proofErr w:type="gramEnd"/>
        <w:r w:rsidRPr="00C85660">
          <w:rPr>
            <w:rStyle w:val="Hyperlink"/>
            <w:rFonts w:asciiTheme="minorHAnsi" w:hAnsiTheme="minorHAnsi" w:cstheme="minorHAnsi"/>
            <w:color w:val="auto"/>
            <w:sz w:val="22"/>
            <w:szCs w:val="22"/>
          </w:rPr>
          <w:t>: Sexual Health South West London (shswl.nhs.uk)</w:t>
        </w:r>
      </w:hyperlink>
    </w:p>
    <w:bookmarkEnd w:id="1"/>
    <w:p w14:paraId="26017D98" w14:textId="65BC4599" w:rsidR="00082492" w:rsidRPr="00C85660" w:rsidRDefault="008A5F15" w:rsidP="00082492">
      <w:pPr>
        <w:pStyle w:val="o-type-intro"/>
        <w:spacing w:before="0" w:beforeAutospacing="0" w:after="0" w:afterAutospacing="0"/>
        <w:jc w:val="both"/>
        <w:rPr>
          <w:rFonts w:asciiTheme="minorHAnsi" w:hAnsiTheme="minorHAnsi" w:cstheme="minorHAnsi"/>
          <w:b/>
          <w:bCs/>
          <w:sz w:val="22"/>
          <w:szCs w:val="22"/>
          <w:lang w:val="en"/>
        </w:rPr>
      </w:pPr>
      <w:r>
        <w:fldChar w:fldCharType="begin"/>
      </w:r>
      <w:r>
        <w:instrText>HYPERLINK "https://www.nhs.uk/service-search/sexual-health"</w:instrText>
      </w:r>
      <w:r>
        <w:fldChar w:fldCharType="separate"/>
      </w:r>
      <w:r w:rsidR="00082492" w:rsidRPr="00C85660">
        <w:rPr>
          <w:rStyle w:val="Hyperlink"/>
          <w:rFonts w:asciiTheme="minorHAnsi" w:hAnsiTheme="minorHAnsi" w:cstheme="minorHAnsi"/>
          <w:b/>
          <w:bCs/>
          <w:color w:val="auto"/>
          <w:sz w:val="22"/>
          <w:szCs w:val="22"/>
          <w:lang w:val="en"/>
        </w:rPr>
        <w:t>Link to sexual Health clinics</w:t>
      </w:r>
      <w:r>
        <w:rPr>
          <w:rStyle w:val="Hyperlink"/>
          <w:rFonts w:asciiTheme="minorHAnsi" w:hAnsiTheme="minorHAnsi" w:cstheme="minorHAnsi"/>
          <w:b/>
          <w:bCs/>
          <w:color w:val="auto"/>
          <w:sz w:val="22"/>
          <w:szCs w:val="22"/>
          <w:lang w:val="en"/>
        </w:rPr>
        <w:fldChar w:fldCharType="end"/>
      </w:r>
      <w:r w:rsidR="00082492" w:rsidRPr="00C85660">
        <w:rPr>
          <w:rFonts w:asciiTheme="minorHAnsi" w:hAnsiTheme="minorHAnsi" w:cstheme="minorHAnsi"/>
          <w:b/>
          <w:bCs/>
          <w:sz w:val="22"/>
          <w:szCs w:val="22"/>
          <w:lang w:val="en"/>
        </w:rPr>
        <w:t xml:space="preserve"> </w:t>
      </w:r>
    </w:p>
    <w:p w14:paraId="75C03195" w14:textId="77777777" w:rsidR="0019507A" w:rsidRDefault="0019507A" w:rsidP="007E3B7E">
      <w:pPr>
        <w:spacing w:after="0"/>
      </w:pPr>
    </w:p>
    <w:p w14:paraId="034CE050" w14:textId="60534663" w:rsidR="00206B1A" w:rsidRPr="007E3B7E" w:rsidRDefault="00E72238" w:rsidP="007E3B7E">
      <w:pPr>
        <w:spacing w:after="0"/>
        <w:rPr>
          <w:rFonts w:ascii="Calibri" w:hAnsi="Calibri"/>
          <w:b/>
          <w:bCs/>
        </w:rPr>
      </w:pPr>
      <w:hyperlink r:id="rId35" w:history="1">
        <w:r w:rsidR="00206B1A" w:rsidRPr="007E3B7E">
          <w:rPr>
            <w:rStyle w:val="Hyperlink"/>
            <w:b/>
            <w:bCs/>
          </w:rPr>
          <w:t>One You Merton</w:t>
        </w:r>
      </w:hyperlink>
      <w:r w:rsidR="00206B1A" w:rsidRPr="007E3B7E">
        <w:rPr>
          <w:b/>
          <w:bCs/>
        </w:rPr>
        <w:t xml:space="preserve">  Stop smoking programme:</w:t>
      </w:r>
    </w:p>
    <w:p w14:paraId="37460F91" w14:textId="77777777" w:rsidR="00206B1A" w:rsidRPr="00206B1A" w:rsidRDefault="00206B1A" w:rsidP="00842FB0">
      <w:pPr>
        <w:pStyle w:val="ListParagraph"/>
        <w:numPr>
          <w:ilvl w:val="0"/>
          <w:numId w:val="11"/>
        </w:numPr>
        <w:contextualSpacing/>
        <w:rPr>
          <w:rFonts w:eastAsia="Times New Roman"/>
        </w:rPr>
      </w:pPr>
      <w:r w:rsidRPr="00206B1A">
        <w:rPr>
          <w:rFonts w:eastAsia="Times New Roman"/>
        </w:rPr>
        <w:t xml:space="preserve">One You Merton provides a </w:t>
      </w:r>
      <w:proofErr w:type="gramStart"/>
      <w:r w:rsidRPr="00206B1A">
        <w:rPr>
          <w:rFonts w:eastAsia="Times New Roman"/>
        </w:rPr>
        <w:t>6-12 week</w:t>
      </w:r>
      <w:proofErr w:type="gramEnd"/>
      <w:r w:rsidRPr="00206B1A">
        <w:rPr>
          <w:rFonts w:eastAsia="Times New Roman"/>
        </w:rPr>
        <w:t xml:space="preserve"> programme of support, advice and a course of stop smoking medication for anyone who wants to stop smoking from these groups: Maternity, Young People, respiratory disease and mental health.</w:t>
      </w:r>
    </w:p>
    <w:p w14:paraId="15CFF17E" w14:textId="77777777" w:rsidR="00206B1A" w:rsidRDefault="00206B1A" w:rsidP="00842FB0">
      <w:pPr>
        <w:pStyle w:val="ListParagraph"/>
        <w:numPr>
          <w:ilvl w:val="0"/>
          <w:numId w:val="11"/>
        </w:numPr>
        <w:spacing w:after="160" w:line="252" w:lineRule="auto"/>
        <w:contextualSpacing/>
        <w:rPr>
          <w:rFonts w:eastAsia="Times New Roman"/>
        </w:rPr>
      </w:pPr>
      <w:r w:rsidRPr="00206B1A">
        <w:rPr>
          <w:rFonts w:eastAsia="Times New Roman"/>
        </w:rPr>
        <w:t xml:space="preserve">The Universal offer includes brief advice along with the option of vape kits and swap to stop with a follow up call and support when needed. </w:t>
      </w:r>
    </w:p>
    <w:p w14:paraId="00CED675" w14:textId="73B79478" w:rsidR="0019507A" w:rsidRPr="00206B1A" w:rsidRDefault="0019507A" w:rsidP="0019507A">
      <w:pPr>
        <w:pStyle w:val="ListParagraph"/>
        <w:spacing w:after="160" w:line="252" w:lineRule="auto"/>
        <w:ind w:left="360"/>
        <w:contextualSpacing/>
        <w:rPr>
          <w:rFonts w:eastAsia="Times New Roman"/>
        </w:rPr>
      </w:pPr>
      <w:r>
        <w:object w:dxaOrig="2117" w:dyaOrig="1383" w14:anchorId="1A05E946">
          <v:shape id="_x0000_i1031" type="#_x0000_t75" style="width:59.25pt;height:39pt" o:ole="">
            <v:imagedata r:id="rId36" o:title=""/>
          </v:shape>
          <o:OLEObject Type="Embed" ProgID="Acrobat.Document.DC" ShapeID="_x0000_i1031" DrawAspect="Icon" ObjectID="_1786422870" r:id="rId37"/>
        </w:object>
      </w:r>
    </w:p>
    <w:tbl>
      <w:tblPr>
        <w:tblStyle w:val="TableGrid"/>
        <w:tblW w:w="0" w:type="auto"/>
        <w:tblInd w:w="-5" w:type="dxa"/>
        <w:tblLook w:val="04A0" w:firstRow="1" w:lastRow="0" w:firstColumn="1" w:lastColumn="0" w:noHBand="0" w:noVBand="1"/>
      </w:tblPr>
      <w:tblGrid>
        <w:gridCol w:w="4930"/>
        <w:gridCol w:w="4511"/>
        <w:gridCol w:w="4512"/>
      </w:tblGrid>
      <w:tr w:rsidR="002F6F1F" w:rsidRPr="007E2BCC" w14:paraId="5EC39F04" w14:textId="77777777" w:rsidTr="007E3B7E">
        <w:trPr>
          <w:trHeight w:val="1143"/>
        </w:trPr>
        <w:tc>
          <w:tcPr>
            <w:tcW w:w="4930" w:type="dxa"/>
          </w:tcPr>
          <w:p w14:paraId="67D86CC3" w14:textId="77777777" w:rsidR="002F6F1F" w:rsidRPr="00082492" w:rsidRDefault="002F6F1F" w:rsidP="002F6F1F">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sz w:val="22"/>
                <w:szCs w:val="22"/>
                <w:lang w:val="en"/>
              </w:rPr>
              <w:t xml:space="preserve"> </w:t>
            </w:r>
            <w:hyperlink r:id="rId38" w:history="1">
              <w:r w:rsidRPr="00082492">
                <w:rPr>
                  <w:rStyle w:val="Hyperlink"/>
                  <w:rFonts w:asciiTheme="minorHAnsi" w:hAnsiTheme="minorHAnsi" w:cstheme="minorHAnsi"/>
                  <w:b/>
                  <w:bCs/>
                  <w:sz w:val="22"/>
                  <w:szCs w:val="22"/>
                  <w:u w:val="none"/>
                  <w:lang w:val="en"/>
                </w:rPr>
                <w:t>Public Health Publications</w:t>
              </w:r>
            </w:hyperlink>
            <w:r w:rsidRPr="00082492">
              <w:rPr>
                <w:rFonts w:asciiTheme="minorHAnsi" w:hAnsiTheme="minorHAnsi" w:cstheme="minorHAnsi"/>
                <w:b/>
                <w:bCs/>
                <w:sz w:val="22"/>
                <w:szCs w:val="22"/>
                <w:lang w:val="en"/>
              </w:rPr>
              <w:t xml:space="preserve"> </w:t>
            </w:r>
          </w:p>
          <w:p w14:paraId="74D16E98" w14:textId="09B63E64" w:rsidR="002F6F1F" w:rsidRPr="00AD40D4" w:rsidRDefault="00E72238"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39" w:history="1">
              <w:r w:rsidR="00104B52" w:rsidRPr="00AD40D4">
                <w:rPr>
                  <w:rStyle w:val="Hyperlink"/>
                  <w:rFonts w:asciiTheme="minorHAnsi" w:hAnsiTheme="minorHAnsi" w:cstheme="minorHAnsi"/>
                  <w:sz w:val="22"/>
                  <w:szCs w:val="22"/>
                  <w:u w:val="none"/>
                  <w:lang w:val="en"/>
                </w:rPr>
                <w:t>Merton</w:t>
              </w:r>
              <w:r w:rsidR="002F6F1F" w:rsidRPr="00AD40D4">
                <w:rPr>
                  <w:rStyle w:val="Hyperlink"/>
                  <w:rFonts w:asciiTheme="minorHAnsi" w:hAnsiTheme="minorHAnsi" w:cstheme="minorHAnsi"/>
                  <w:sz w:val="22"/>
                  <w:szCs w:val="22"/>
                  <w:u w:val="none"/>
                  <w:lang w:val="en"/>
                </w:rPr>
                <w:t xml:space="preserve"> Pharmaceutical Needs assessment</w:t>
              </w:r>
            </w:hyperlink>
            <w:r w:rsidR="002F6F1F" w:rsidRPr="00AD40D4">
              <w:rPr>
                <w:rFonts w:asciiTheme="minorHAnsi" w:hAnsiTheme="minorHAnsi" w:cstheme="minorHAnsi"/>
                <w:sz w:val="22"/>
                <w:szCs w:val="22"/>
                <w:lang w:val="en"/>
              </w:rPr>
              <w:t xml:space="preserve"> </w:t>
            </w:r>
          </w:p>
          <w:p w14:paraId="218CC3CB" w14:textId="54CF4DA4" w:rsidR="002F6F1F" w:rsidRPr="00AD40D4" w:rsidRDefault="00E72238"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40" w:history="1">
              <w:r w:rsidR="00AD40D4" w:rsidRPr="00AD40D4">
                <w:rPr>
                  <w:rStyle w:val="Hyperlink"/>
                  <w:rFonts w:asciiTheme="minorHAnsi" w:hAnsiTheme="minorHAnsi" w:cstheme="minorHAnsi"/>
                  <w:sz w:val="22"/>
                  <w:szCs w:val="22"/>
                  <w:u w:val="none"/>
                  <w:lang w:val="en"/>
                </w:rPr>
                <w:t>Merton</w:t>
              </w:r>
              <w:r w:rsidR="00AF17FB" w:rsidRPr="00AD40D4">
                <w:rPr>
                  <w:rStyle w:val="Hyperlink"/>
                  <w:rFonts w:asciiTheme="minorHAnsi" w:hAnsiTheme="minorHAnsi" w:cstheme="minorHAnsi"/>
                  <w:sz w:val="22"/>
                  <w:szCs w:val="22"/>
                  <w:u w:val="none"/>
                  <w:lang w:val="en"/>
                </w:rPr>
                <w:t xml:space="preserve"> Joint </w:t>
              </w:r>
              <w:r w:rsidR="002F6F1F" w:rsidRPr="00AD40D4">
                <w:rPr>
                  <w:rStyle w:val="Hyperlink"/>
                  <w:rFonts w:asciiTheme="minorHAnsi" w:hAnsiTheme="minorHAnsi" w:cstheme="minorHAnsi"/>
                  <w:sz w:val="22"/>
                  <w:szCs w:val="22"/>
                  <w:u w:val="none"/>
                  <w:lang w:val="en"/>
                </w:rPr>
                <w:t>Service</w:t>
              </w:r>
              <w:r w:rsidR="00AF17FB" w:rsidRPr="00AD40D4">
                <w:rPr>
                  <w:rStyle w:val="Hyperlink"/>
                  <w:rFonts w:asciiTheme="minorHAnsi" w:hAnsiTheme="minorHAnsi" w:cstheme="minorHAnsi"/>
                  <w:sz w:val="22"/>
                  <w:szCs w:val="22"/>
                  <w:u w:val="none"/>
                  <w:lang w:val="en"/>
                </w:rPr>
                <w:t>s</w:t>
              </w:r>
              <w:r w:rsidR="002F6F1F" w:rsidRPr="00AD40D4">
                <w:rPr>
                  <w:rStyle w:val="Hyperlink"/>
                  <w:rFonts w:asciiTheme="minorHAnsi" w:hAnsiTheme="minorHAnsi" w:cstheme="minorHAnsi"/>
                  <w:sz w:val="22"/>
                  <w:szCs w:val="22"/>
                  <w:u w:val="none"/>
                  <w:lang w:val="en"/>
                </w:rPr>
                <w:t xml:space="preserve"> Needs </w:t>
              </w:r>
              <w:r w:rsidR="00AF17FB" w:rsidRPr="00AD40D4">
                <w:rPr>
                  <w:rStyle w:val="Hyperlink"/>
                  <w:rFonts w:asciiTheme="minorHAnsi" w:hAnsiTheme="minorHAnsi" w:cstheme="minorHAnsi"/>
                  <w:sz w:val="22"/>
                  <w:szCs w:val="22"/>
                  <w:u w:val="none"/>
                  <w:lang w:val="en"/>
                </w:rPr>
                <w:t>Assessment</w:t>
              </w:r>
            </w:hyperlink>
            <w:r w:rsidR="002F6F1F" w:rsidRPr="00AD40D4">
              <w:rPr>
                <w:rFonts w:asciiTheme="minorHAnsi" w:hAnsiTheme="minorHAnsi" w:cstheme="minorHAnsi"/>
                <w:sz w:val="22"/>
                <w:szCs w:val="22"/>
                <w:lang w:val="en"/>
              </w:rPr>
              <w:t xml:space="preserve"> </w:t>
            </w:r>
          </w:p>
          <w:p w14:paraId="5CEB671B" w14:textId="0448B2F9" w:rsidR="002F6F1F" w:rsidRPr="00082492" w:rsidRDefault="00E72238"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41" w:history="1">
              <w:r w:rsidR="00104B52" w:rsidRPr="00AD40D4">
                <w:rPr>
                  <w:rStyle w:val="Hyperlink"/>
                  <w:rFonts w:asciiTheme="minorHAnsi" w:hAnsiTheme="minorHAnsi" w:cstheme="minorHAnsi"/>
                  <w:sz w:val="22"/>
                  <w:szCs w:val="22"/>
                  <w:u w:val="none"/>
                  <w:lang w:val="en"/>
                </w:rPr>
                <w:t>Health &amp; wellbeing Strategy</w:t>
              </w:r>
            </w:hyperlink>
            <w:r w:rsidR="003D44A4" w:rsidRPr="00AD40D4">
              <w:rPr>
                <w:rFonts w:asciiTheme="minorHAnsi" w:hAnsiTheme="minorHAnsi" w:cstheme="minorHAnsi"/>
                <w:sz w:val="22"/>
                <w:szCs w:val="22"/>
                <w:lang w:val="en"/>
              </w:rPr>
              <w:t xml:space="preserve"> </w:t>
            </w:r>
          </w:p>
        </w:tc>
        <w:tc>
          <w:tcPr>
            <w:tcW w:w="4511" w:type="dxa"/>
          </w:tcPr>
          <w:p w14:paraId="4DDF5EBC" w14:textId="77777777" w:rsidR="002F6F1F" w:rsidRPr="00082492" w:rsidRDefault="002F6F1F" w:rsidP="00E02C2C">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b/>
                <w:bCs/>
                <w:sz w:val="22"/>
                <w:szCs w:val="22"/>
                <w:lang w:val="en"/>
              </w:rPr>
              <w:t>Resources</w:t>
            </w:r>
          </w:p>
          <w:p w14:paraId="5028791F" w14:textId="77777777" w:rsidR="00104B52" w:rsidRPr="00F84146" w:rsidRDefault="00E72238" w:rsidP="00842FB0">
            <w:pPr>
              <w:pStyle w:val="o-type-intro"/>
              <w:numPr>
                <w:ilvl w:val="0"/>
                <w:numId w:val="6"/>
              </w:numPr>
              <w:spacing w:before="0" w:beforeAutospacing="0"/>
              <w:jc w:val="both"/>
              <w:rPr>
                <w:rStyle w:val="Hyperlink"/>
                <w:rFonts w:asciiTheme="minorHAnsi" w:hAnsiTheme="minorHAnsi" w:cstheme="minorHAnsi"/>
                <w:b/>
                <w:bCs/>
                <w:color w:val="auto"/>
                <w:sz w:val="22"/>
                <w:szCs w:val="22"/>
                <w:u w:val="none"/>
                <w:lang w:val="en"/>
              </w:rPr>
            </w:pPr>
            <w:hyperlink r:id="rId42" w:history="1">
              <w:r w:rsidR="002F6F1F" w:rsidRPr="00104B52">
                <w:rPr>
                  <w:rStyle w:val="Hyperlink"/>
                  <w:rFonts w:asciiTheme="minorHAnsi" w:hAnsiTheme="minorHAnsi" w:cstheme="minorHAnsi"/>
                  <w:sz w:val="22"/>
                  <w:szCs w:val="22"/>
                  <w:u w:val="none"/>
                </w:rPr>
                <w:t>Love Clean Air | South London Air Quality</w:t>
              </w:r>
            </w:hyperlink>
            <w:r w:rsidR="00104B52" w:rsidRPr="00104B52">
              <w:rPr>
                <w:rStyle w:val="Hyperlink"/>
                <w:rFonts w:asciiTheme="minorHAnsi" w:hAnsiTheme="minorHAnsi" w:cstheme="minorHAnsi"/>
                <w:sz w:val="22"/>
                <w:szCs w:val="22"/>
                <w:u w:val="none"/>
              </w:rPr>
              <w:t xml:space="preserve"> </w:t>
            </w:r>
          </w:p>
          <w:p w14:paraId="307C6620" w14:textId="2805F9D0" w:rsidR="00F84146" w:rsidRPr="00F84146" w:rsidRDefault="00E72238" w:rsidP="00842FB0">
            <w:pPr>
              <w:pStyle w:val="o-type-intro"/>
              <w:numPr>
                <w:ilvl w:val="0"/>
                <w:numId w:val="6"/>
              </w:numPr>
              <w:spacing w:before="0" w:beforeAutospacing="0"/>
              <w:jc w:val="both"/>
              <w:rPr>
                <w:rStyle w:val="Hyperlink"/>
                <w:rFonts w:asciiTheme="minorHAnsi" w:hAnsiTheme="minorHAnsi" w:cstheme="minorHAnsi"/>
                <w:b/>
                <w:bCs/>
                <w:color w:val="auto"/>
                <w:sz w:val="22"/>
                <w:szCs w:val="22"/>
                <w:u w:val="none"/>
                <w:lang w:val="en"/>
              </w:rPr>
            </w:pPr>
            <w:hyperlink r:id="rId43" w:history="1">
              <w:r w:rsidR="00F84146" w:rsidRPr="00F84146">
                <w:rPr>
                  <w:rStyle w:val="Hyperlink"/>
                  <w:rFonts w:asciiTheme="minorHAnsi" w:hAnsiTheme="minorHAnsi" w:cstheme="minorHAnsi"/>
                  <w:sz w:val="22"/>
                  <w:szCs w:val="22"/>
                </w:rPr>
                <w:t>Family hubs – start for life</w:t>
              </w:r>
            </w:hyperlink>
            <w:r w:rsidR="00F84146" w:rsidRPr="00F84146">
              <w:rPr>
                <w:rStyle w:val="Hyperlink"/>
                <w:rFonts w:asciiTheme="minorHAnsi" w:hAnsiTheme="minorHAnsi" w:cstheme="minorHAnsi"/>
                <w:sz w:val="22"/>
                <w:szCs w:val="22"/>
                <w:u w:val="none"/>
              </w:rPr>
              <w:t xml:space="preserve"> </w:t>
            </w:r>
          </w:p>
          <w:p w14:paraId="62F61997" w14:textId="286028FB" w:rsidR="00104B52" w:rsidRPr="00082492" w:rsidRDefault="00E72238" w:rsidP="00842FB0">
            <w:pPr>
              <w:pStyle w:val="o-type-intro"/>
              <w:numPr>
                <w:ilvl w:val="0"/>
                <w:numId w:val="6"/>
              </w:numPr>
              <w:spacing w:before="0" w:beforeAutospacing="0"/>
              <w:jc w:val="both"/>
              <w:rPr>
                <w:rFonts w:asciiTheme="minorHAnsi" w:hAnsiTheme="minorHAnsi" w:cstheme="minorHAnsi"/>
                <w:sz w:val="22"/>
                <w:szCs w:val="22"/>
                <w:lang w:val="en"/>
              </w:rPr>
            </w:pPr>
            <w:hyperlink r:id="rId44" w:history="1">
              <w:r w:rsidR="00104B52" w:rsidRPr="00104B52">
                <w:rPr>
                  <w:rStyle w:val="Hyperlink"/>
                  <w:rFonts w:asciiTheme="minorHAnsi" w:hAnsiTheme="minorHAnsi" w:cstheme="minorHAnsi"/>
                  <w:sz w:val="22"/>
                  <w:szCs w:val="22"/>
                  <w:u w:val="none"/>
                  <w:lang w:val="en"/>
                </w:rPr>
                <w:t xml:space="preserve">Merton Health Living Resources </w:t>
              </w:r>
            </w:hyperlink>
            <w:r w:rsidR="00104B52" w:rsidRPr="00104B52">
              <w:rPr>
                <w:rFonts w:asciiTheme="minorHAnsi" w:hAnsiTheme="minorHAnsi" w:cstheme="minorHAnsi"/>
                <w:sz w:val="22"/>
                <w:szCs w:val="22"/>
                <w:lang w:val="en"/>
              </w:rPr>
              <w:t xml:space="preserve"> </w:t>
            </w:r>
          </w:p>
        </w:tc>
        <w:tc>
          <w:tcPr>
            <w:tcW w:w="4512" w:type="dxa"/>
          </w:tcPr>
          <w:p w14:paraId="1640A92C" w14:textId="77777777" w:rsidR="002F6F1F" w:rsidRPr="00082492" w:rsidRDefault="002F6F1F" w:rsidP="00E02C2C">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b/>
                <w:bCs/>
                <w:sz w:val="22"/>
                <w:szCs w:val="22"/>
                <w:lang w:val="en"/>
              </w:rPr>
              <w:t xml:space="preserve">Training </w:t>
            </w:r>
          </w:p>
          <w:p w14:paraId="1DEE6C76" w14:textId="77777777" w:rsidR="002F6F1F" w:rsidRPr="00082492" w:rsidRDefault="002F6F1F" w:rsidP="003D44A4">
            <w:pPr>
              <w:pStyle w:val="o-type-intro"/>
              <w:spacing w:before="0" w:beforeAutospacing="0" w:after="0" w:afterAutospacing="0"/>
              <w:jc w:val="both"/>
              <w:rPr>
                <w:rFonts w:asciiTheme="minorHAnsi" w:hAnsiTheme="minorHAnsi" w:cstheme="minorHAnsi"/>
                <w:sz w:val="22"/>
                <w:szCs w:val="22"/>
                <w:lang w:val="en"/>
              </w:rPr>
            </w:pPr>
          </w:p>
        </w:tc>
      </w:tr>
    </w:tbl>
    <w:p w14:paraId="698B8BBD" w14:textId="16B7A38C" w:rsidR="007E3B7E" w:rsidRPr="00CE7C58" w:rsidRDefault="007E3B7E" w:rsidP="007E3B7E">
      <w:pPr>
        <w:pStyle w:val="o-type-intro"/>
        <w:spacing w:before="0" w:beforeAutospacing="0" w:after="0" w:afterAutospacing="0"/>
        <w:jc w:val="both"/>
        <w:rPr>
          <w:rFonts w:asciiTheme="minorHAnsi" w:hAnsiTheme="minorHAnsi" w:cstheme="minorHAnsi"/>
          <w:b/>
          <w:bCs/>
          <w:sz w:val="22"/>
          <w:szCs w:val="22"/>
          <w:lang w:val="en"/>
        </w:rPr>
      </w:pPr>
    </w:p>
    <w:p w14:paraId="75245805" w14:textId="1A033EE1" w:rsidR="007E3B7E" w:rsidRPr="00067B35" w:rsidRDefault="00067B35" w:rsidP="007E3B7E">
      <w:pPr>
        <w:pStyle w:val="o-type-intro"/>
        <w:spacing w:before="0" w:beforeAutospacing="0" w:after="0" w:afterAutospacing="0"/>
        <w:jc w:val="both"/>
        <w:rPr>
          <w:rStyle w:val="Hyperlink"/>
          <w:rFonts w:asciiTheme="minorHAnsi" w:hAnsiTheme="minorHAnsi" w:cstheme="minorHAnsi"/>
          <w:b/>
          <w:bCs/>
          <w:sz w:val="22"/>
          <w:szCs w:val="22"/>
          <w:lang w:val="en"/>
        </w:rPr>
      </w:pPr>
      <w:r>
        <w:rPr>
          <w:rFonts w:asciiTheme="minorHAnsi" w:hAnsiTheme="minorHAnsi" w:cstheme="minorHAnsi"/>
          <w:b/>
          <w:bCs/>
          <w:sz w:val="22"/>
          <w:szCs w:val="22"/>
          <w:lang w:val="en"/>
        </w:rPr>
        <w:fldChar w:fldCharType="begin"/>
      </w:r>
      <w:r>
        <w:rPr>
          <w:rFonts w:asciiTheme="minorHAnsi" w:hAnsiTheme="minorHAnsi" w:cstheme="minorHAnsi"/>
          <w:b/>
          <w:bCs/>
          <w:sz w:val="22"/>
          <w:szCs w:val="22"/>
          <w:lang w:val="en"/>
        </w:rPr>
        <w:instrText>HYPERLINK "https://www.merton.gov.uk/communities-and-neighbourhoods/family-support-and-parenting/hubs"</w:instrText>
      </w:r>
      <w:r>
        <w:rPr>
          <w:rFonts w:asciiTheme="minorHAnsi" w:hAnsiTheme="minorHAnsi" w:cstheme="minorHAnsi"/>
          <w:b/>
          <w:bCs/>
          <w:sz w:val="22"/>
          <w:szCs w:val="22"/>
          <w:lang w:val="en"/>
        </w:rPr>
      </w:r>
      <w:r>
        <w:rPr>
          <w:rFonts w:asciiTheme="minorHAnsi" w:hAnsiTheme="minorHAnsi" w:cstheme="minorHAnsi"/>
          <w:b/>
          <w:bCs/>
          <w:sz w:val="22"/>
          <w:szCs w:val="22"/>
          <w:lang w:val="en"/>
        </w:rPr>
        <w:fldChar w:fldCharType="separate"/>
      </w:r>
      <w:r w:rsidR="007E3B7E" w:rsidRPr="00067B35">
        <w:rPr>
          <w:rStyle w:val="Hyperlink"/>
          <w:rFonts w:asciiTheme="minorHAnsi" w:hAnsiTheme="minorHAnsi" w:cstheme="minorHAnsi"/>
          <w:b/>
          <w:bCs/>
          <w:sz w:val="22"/>
          <w:szCs w:val="22"/>
          <w:lang w:val="en"/>
        </w:rPr>
        <w:t xml:space="preserve">Merton Family Hubs </w:t>
      </w:r>
    </w:p>
    <w:p w14:paraId="6CD74E8C" w14:textId="325A7ED2" w:rsidR="007E3B7E" w:rsidRPr="007E3B7E" w:rsidRDefault="00067B35" w:rsidP="0019507A">
      <w:pPr>
        <w:spacing w:after="0" w:line="240" w:lineRule="auto"/>
        <w:rPr>
          <w:rFonts w:eastAsia="Times New Roman" w:cstheme="minorHAnsi"/>
          <w:lang w:eastAsia="en-GB"/>
        </w:rPr>
      </w:pPr>
      <w:r>
        <w:rPr>
          <w:rFonts w:eastAsia="Times New Roman" w:cstheme="minorHAnsi"/>
          <w:b/>
          <w:bCs/>
          <w:lang w:val="en" w:eastAsia="en-GB"/>
        </w:rPr>
        <w:fldChar w:fldCharType="end"/>
      </w:r>
      <w:r w:rsidR="007E3B7E" w:rsidRPr="007E3B7E">
        <w:rPr>
          <w:rFonts w:eastAsia="Times New Roman" w:cstheme="minorHAnsi"/>
          <w:b/>
          <w:bCs/>
          <w:lang w:eastAsia="en-GB"/>
        </w:rPr>
        <w:t xml:space="preserve">Merton Family Hub is a place where children, young people and their families can access the support, help and advice they need, at all stages of family life.  </w:t>
      </w:r>
      <w:r w:rsidR="007E3B7E" w:rsidRPr="007E3B7E">
        <w:rPr>
          <w:rFonts w:eastAsia="Times New Roman" w:cstheme="minorHAnsi"/>
          <w:lang w:eastAsia="en-GB"/>
        </w:rPr>
        <w:t>Merton Family Hub is working towards delivering 24 ‘core’ services focussed on meeting the needs of our local communities. These provide a range of support to Merton families (and some children/young people who come to school in Merton) all the way from the very beginning of parenthood right through to the age of 19, or 25 years for families with SEND.</w:t>
      </w:r>
      <w:r w:rsidR="00A67151">
        <w:rPr>
          <w:rFonts w:eastAsia="Times New Roman" w:cstheme="minorHAnsi"/>
          <w:lang w:eastAsia="en-GB"/>
        </w:rPr>
        <w:t xml:space="preserve"> </w:t>
      </w:r>
      <w:r w:rsidR="007E3B7E" w:rsidRPr="007E3B7E">
        <w:rPr>
          <w:rFonts w:eastAsia="Times New Roman" w:cstheme="minorHAnsi"/>
          <w:lang w:eastAsia="en-GB"/>
        </w:rPr>
        <w:t>Areas of support within the 24 services include:</w:t>
      </w:r>
    </w:p>
    <w:tbl>
      <w:tblPr>
        <w:tblStyle w:val="TableGrid"/>
        <w:tblW w:w="0" w:type="auto"/>
        <w:tblLook w:val="04A0" w:firstRow="1" w:lastRow="0" w:firstColumn="1" w:lastColumn="0" w:noHBand="0" w:noVBand="1"/>
      </w:tblPr>
      <w:tblGrid>
        <w:gridCol w:w="4649"/>
        <w:gridCol w:w="4649"/>
        <w:gridCol w:w="4650"/>
      </w:tblGrid>
      <w:tr w:rsidR="007E3B7E" w:rsidRPr="007E3B7E" w14:paraId="75436215" w14:textId="77777777" w:rsidTr="00A67151">
        <w:trPr>
          <w:trHeight w:val="964"/>
        </w:trPr>
        <w:tc>
          <w:tcPr>
            <w:tcW w:w="4649" w:type="dxa"/>
          </w:tcPr>
          <w:p w14:paraId="1AED4CF1"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Midwifery</w:t>
            </w:r>
          </w:p>
          <w:p w14:paraId="1CAD8B9A"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Health Visiting and school nursing</w:t>
            </w:r>
          </w:p>
          <w:p w14:paraId="48D14273"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 xml:space="preserve">Activities for 0-5s </w:t>
            </w:r>
          </w:p>
          <w:p w14:paraId="1EEF15C3" w14:textId="77777777" w:rsidR="007E3B7E" w:rsidRPr="007E3B7E" w:rsidRDefault="007E3B7E" w:rsidP="0019507A">
            <w:pPr>
              <w:numPr>
                <w:ilvl w:val="1"/>
                <w:numId w:val="12"/>
              </w:numPr>
              <w:rPr>
                <w:rFonts w:eastAsia="Times New Roman" w:cstheme="minorHAnsi"/>
                <w:lang w:eastAsia="en-GB"/>
              </w:rPr>
            </w:pPr>
            <w:r w:rsidRPr="007E3B7E">
              <w:rPr>
                <w:rFonts w:eastAsia="Times New Roman" w:cstheme="minorHAnsi"/>
                <w:lang w:eastAsia="en-GB"/>
              </w:rPr>
              <w:t>Infant feeding support</w:t>
            </w:r>
          </w:p>
        </w:tc>
        <w:tc>
          <w:tcPr>
            <w:tcW w:w="4649" w:type="dxa"/>
          </w:tcPr>
          <w:p w14:paraId="5522A77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Mental health</w:t>
            </w:r>
          </w:p>
          <w:p w14:paraId="2D7F60F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Youth services</w:t>
            </w:r>
          </w:p>
          <w:p w14:paraId="0AB7AA51"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Debt and welfare</w:t>
            </w:r>
          </w:p>
          <w:p w14:paraId="430D9CF3" w14:textId="77777777" w:rsidR="007E3B7E" w:rsidRPr="007E3B7E" w:rsidRDefault="007E3B7E" w:rsidP="0019507A">
            <w:pPr>
              <w:spacing w:before="100" w:beforeAutospacing="1"/>
              <w:rPr>
                <w:rFonts w:eastAsia="Times New Roman" w:cstheme="minorHAnsi"/>
                <w:lang w:eastAsia="en-GB"/>
              </w:rPr>
            </w:pPr>
          </w:p>
        </w:tc>
        <w:tc>
          <w:tcPr>
            <w:tcW w:w="4650" w:type="dxa"/>
          </w:tcPr>
          <w:p w14:paraId="7C4AE09A"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Substance misuse support</w:t>
            </w:r>
          </w:p>
          <w:p w14:paraId="5F977B5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SEND support</w:t>
            </w:r>
          </w:p>
          <w:p w14:paraId="51639B23"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Relationship advice</w:t>
            </w:r>
          </w:p>
        </w:tc>
      </w:tr>
    </w:tbl>
    <w:p w14:paraId="210D2753" w14:textId="5EAA0F0E" w:rsidR="00D45E30" w:rsidRDefault="00236A88" w:rsidP="007E3B7E">
      <w:pPr>
        <w:pStyle w:val="o-type-intro"/>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object w:dxaOrig="1536" w:dyaOrig="992" w14:anchorId="20091FF3">
          <v:shape id="_x0000_i1032" type="#_x0000_t75" style="width:76.5pt;height:49.5pt" o:ole="">
            <v:imagedata r:id="rId45" o:title=""/>
          </v:shape>
          <o:OLEObject Type="Embed" ProgID="Acrobat.Document.DC" ShapeID="_x0000_i1032" DrawAspect="Icon" ObjectID="_1786422871" r:id="rId46"/>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328C6F61">
          <v:shape id="_x0000_i1033" type="#_x0000_t75" style="width:76.5pt;height:49.5pt" o:ole="">
            <v:imagedata r:id="rId47" o:title=""/>
          </v:shape>
          <o:OLEObject Type="Embed" ProgID="Acrobat.Document.DC" ShapeID="_x0000_i1033" DrawAspect="Icon" ObjectID="_1786422872" r:id="rId48"/>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1E25CB20">
          <v:shape id="_x0000_i1034" type="#_x0000_t75" style="width:76.5pt;height:49.5pt" o:ole="">
            <v:imagedata r:id="rId49" o:title=""/>
          </v:shape>
          <o:OLEObject Type="Embed" ProgID="Acrobat.Document.DC" ShapeID="_x0000_i1034" DrawAspect="Icon" ObjectID="_1786422873" r:id="rId50"/>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7CB0AC89">
          <v:shape id="_x0000_i1035" type="#_x0000_t75" style="width:76.5pt;height:49.5pt" o:ole="">
            <v:imagedata r:id="rId51" o:title=""/>
          </v:shape>
          <o:OLEObject Type="Embed" ProgID="Acrobat.Document.DC" ShapeID="_x0000_i1035" DrawAspect="Icon" ObjectID="_1786422874" r:id="rId52"/>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2AF20CCE">
          <v:shape id="_x0000_i1036" type="#_x0000_t75" style="width:76.5pt;height:49.5pt" o:ole="">
            <v:imagedata r:id="rId53" o:title=""/>
          </v:shape>
          <o:OLEObject Type="Embed" ProgID="Acrobat.Document.DC" ShapeID="_x0000_i1036" DrawAspect="Icon" ObjectID="_1786422875" r:id="rId54"/>
        </w:object>
      </w:r>
      <w:r w:rsidR="001242E7">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754B500D">
          <v:shape id="_x0000_i1037" type="#_x0000_t75" style="width:78pt;height:49.5pt" o:ole="">
            <v:imagedata r:id="rId55" o:title=""/>
          </v:shape>
          <o:OLEObject Type="Embed" ProgID="Acrobat.Document.DC" ShapeID="_x0000_i1037" DrawAspect="Icon" ObjectID="_1786422876" r:id="rId56"/>
        </w:object>
      </w:r>
      <w:r w:rsidR="001242E7">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0CFC7EDE">
          <v:shape id="_x0000_i1038" type="#_x0000_t75" style="width:76.5pt;height:49.5pt" o:ole="">
            <v:imagedata r:id="rId57" o:title=""/>
          </v:shape>
          <o:OLEObject Type="Embed" ProgID="Acrobat.Document.DC" ShapeID="_x0000_i1038" DrawAspect="Icon" ObjectID="_1786422877" r:id="rId58"/>
        </w:object>
      </w:r>
      <w:r w:rsidR="00CE7C58">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3D1078A8">
          <v:shape id="_x0000_i1039" type="#_x0000_t75" style="width:76.5pt;height:49.5pt" o:ole="">
            <v:imagedata r:id="rId59" o:title=""/>
          </v:shape>
          <o:OLEObject Type="Embed" ProgID="Acrobat.Document.DC" ShapeID="_x0000_i1039" DrawAspect="Icon" ObjectID="_1786422878" r:id="rId60"/>
        </w:object>
      </w:r>
    </w:p>
    <w:p w14:paraId="49FB1484" w14:textId="78EC326F" w:rsidR="001242E7" w:rsidRDefault="001242E7" w:rsidP="007E3B7E">
      <w:pPr>
        <w:pStyle w:val="o-type-intro"/>
        <w:spacing w:before="0" w:beforeAutospacing="0" w:after="0" w:afterAutospacing="0"/>
        <w:jc w:val="both"/>
        <w:rPr>
          <w:rFonts w:asciiTheme="minorHAnsi" w:hAnsiTheme="minorHAnsi" w:cstheme="minorHAnsi"/>
          <w:b/>
          <w:bCs/>
          <w:sz w:val="22"/>
          <w:szCs w:val="22"/>
          <w:lang w:val="en"/>
        </w:rPr>
      </w:pPr>
      <w:r w:rsidRPr="001242E7">
        <w:rPr>
          <w:rFonts w:asciiTheme="minorHAnsi" w:hAnsiTheme="minorHAnsi" w:cstheme="minorHAnsi"/>
          <w:sz w:val="22"/>
          <w:szCs w:val="22"/>
          <w:lang w:val="en"/>
        </w:rPr>
        <w:t>To receive further information on Merton Family Hubs or request printed material</w:t>
      </w:r>
      <w:r>
        <w:rPr>
          <w:rFonts w:asciiTheme="minorHAnsi" w:hAnsiTheme="minorHAnsi" w:cstheme="minorHAnsi"/>
          <w:sz w:val="22"/>
          <w:szCs w:val="22"/>
          <w:lang w:val="en"/>
        </w:rPr>
        <w:t xml:space="preserve">, </w:t>
      </w:r>
      <w:r w:rsidRPr="001242E7">
        <w:rPr>
          <w:rFonts w:asciiTheme="minorHAnsi" w:hAnsiTheme="minorHAnsi" w:cstheme="minorHAnsi"/>
          <w:sz w:val="22"/>
          <w:szCs w:val="22"/>
          <w:lang w:val="en"/>
        </w:rPr>
        <w:t>please email</w:t>
      </w:r>
      <w:r>
        <w:rPr>
          <w:rFonts w:asciiTheme="minorHAnsi" w:hAnsiTheme="minorHAnsi" w:cstheme="minorHAnsi"/>
          <w:b/>
          <w:bCs/>
          <w:sz w:val="22"/>
          <w:szCs w:val="22"/>
          <w:lang w:val="en"/>
        </w:rPr>
        <w:t xml:space="preserve"> – </w:t>
      </w:r>
      <w:hyperlink r:id="rId61" w:history="1">
        <w:r w:rsidRPr="006C3ACD">
          <w:rPr>
            <w:rStyle w:val="Hyperlink"/>
            <w:rFonts w:asciiTheme="minorHAnsi" w:hAnsiTheme="minorHAnsi" w:cstheme="minorHAnsi"/>
            <w:b/>
            <w:bCs/>
            <w:sz w:val="22"/>
            <w:szCs w:val="22"/>
            <w:lang w:val="en"/>
          </w:rPr>
          <w:t>familyhubs@merton.gov.uk</w:t>
        </w:r>
      </w:hyperlink>
      <w:r>
        <w:rPr>
          <w:rFonts w:asciiTheme="minorHAnsi" w:hAnsiTheme="minorHAnsi" w:cstheme="minorHAnsi"/>
          <w:b/>
          <w:bCs/>
          <w:sz w:val="22"/>
          <w:szCs w:val="22"/>
          <w:lang w:val="en"/>
        </w:rPr>
        <w:t xml:space="preserve"> </w:t>
      </w:r>
    </w:p>
    <w:p w14:paraId="4FE7DBD0" w14:textId="180FF8F6" w:rsidR="007E3B7E" w:rsidRPr="00CE7818" w:rsidRDefault="007E3B7E" w:rsidP="0019507A">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b/>
          <w:bCs/>
          <w:sz w:val="22"/>
          <w:szCs w:val="22"/>
          <w:lang w:val="en"/>
        </w:rPr>
        <w:t xml:space="preserve">Merton Breastfeeding support </w:t>
      </w:r>
      <w:r w:rsidR="0019507A">
        <w:rPr>
          <w:rFonts w:asciiTheme="minorHAnsi" w:hAnsiTheme="minorHAnsi" w:cstheme="minorHAnsi"/>
          <w:b/>
          <w:bCs/>
          <w:sz w:val="22"/>
          <w:szCs w:val="22"/>
          <w:lang w:val="en"/>
        </w:rPr>
        <w:t xml:space="preserve"> </w:t>
      </w:r>
      <w:r w:rsidR="0019507A">
        <w:object w:dxaOrig="1503" w:dyaOrig="983" w14:anchorId="0CE8A976">
          <v:shape id="_x0000_i1040" type="#_x0000_t75" style="width:65.25pt;height:42.75pt" o:ole="">
            <v:imagedata r:id="rId62" o:title=""/>
          </v:shape>
          <o:OLEObject Type="Embed" ProgID="Acrobat.Document.DC" ShapeID="_x0000_i1040" DrawAspect="Icon" ObjectID="_1786422879" r:id="rId63"/>
        </w:object>
      </w:r>
      <w:r>
        <w:object w:dxaOrig="1503" w:dyaOrig="983" w14:anchorId="54B9C0C0">
          <v:shape id="_x0000_i1041" type="#_x0000_t75" style="width:75pt;height:48.75pt" o:ole="">
            <v:imagedata r:id="rId64" o:title=""/>
          </v:shape>
          <o:OLEObject Type="Embed" ProgID="Word.Document.12" ShapeID="_x0000_i1041" DrawAspect="Icon" ObjectID="_1786422880" r:id="rId65">
            <o:FieldCodes>\s</o:FieldCodes>
          </o:OLEObject>
        </w:object>
      </w:r>
    </w:p>
    <w:sectPr w:rsidR="007E3B7E" w:rsidRPr="00CE7818" w:rsidSect="00DE5C5D">
      <w:headerReference w:type="even" r:id="rId66"/>
      <w:headerReference w:type="default" r:id="rId67"/>
      <w:footerReference w:type="default" r:id="rId68"/>
      <w:headerReference w:type="first" r:id="rId6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C795B" w14:textId="77777777" w:rsidR="00A70BF7" w:rsidRDefault="00A70BF7" w:rsidP="00BC3975">
      <w:pPr>
        <w:spacing w:after="0" w:line="240" w:lineRule="auto"/>
      </w:pPr>
      <w:r>
        <w:separator/>
      </w:r>
    </w:p>
  </w:endnote>
  <w:endnote w:type="continuationSeparator" w:id="0">
    <w:p w14:paraId="36271D66" w14:textId="77777777" w:rsidR="00A70BF7" w:rsidRDefault="00A70BF7" w:rsidP="00BC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398237"/>
      <w:docPartObj>
        <w:docPartGallery w:val="Page Numbers (Bottom of Page)"/>
        <w:docPartUnique/>
      </w:docPartObj>
    </w:sdtPr>
    <w:sdtEndPr>
      <w:rPr>
        <w:noProof/>
      </w:rPr>
    </w:sdtEndPr>
    <w:sdtContent>
      <w:p w14:paraId="3F3DCCEA" w14:textId="13E85F34" w:rsidR="00982C84" w:rsidRDefault="00982C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3315C" w14:textId="77777777" w:rsidR="00982C84" w:rsidRDefault="00982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0514E" w14:textId="77777777" w:rsidR="00A70BF7" w:rsidRDefault="00A70BF7" w:rsidP="00BC3975">
      <w:pPr>
        <w:spacing w:after="0" w:line="240" w:lineRule="auto"/>
      </w:pPr>
      <w:bookmarkStart w:id="0" w:name="_Hlk155956425"/>
      <w:bookmarkEnd w:id="0"/>
      <w:r>
        <w:separator/>
      </w:r>
    </w:p>
  </w:footnote>
  <w:footnote w:type="continuationSeparator" w:id="0">
    <w:p w14:paraId="262FF3F2" w14:textId="77777777" w:rsidR="00A70BF7" w:rsidRDefault="00A70BF7" w:rsidP="00BC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076D1" w14:textId="5382CF5A" w:rsidR="00982C84" w:rsidRDefault="00E72238">
    <w:pPr>
      <w:pStyle w:val="Header"/>
    </w:pPr>
    <w:r>
      <w:rPr>
        <w:noProof/>
      </w:rPr>
      <w:pict w14:anchorId="29699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1"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4864D" w14:textId="60543F88" w:rsidR="00CF7556" w:rsidRDefault="00E72238" w:rsidP="0073744F">
    <w:pPr>
      <w:pStyle w:val="Header"/>
      <w:jc w:val="center"/>
      <w:rPr>
        <w:b/>
        <w:bCs/>
        <w:sz w:val="21"/>
        <w:szCs w:val="21"/>
        <w:u w:val="single"/>
      </w:rPr>
    </w:pPr>
    <w:r>
      <w:rPr>
        <w:noProof/>
        <w:sz w:val="21"/>
        <w:szCs w:val="21"/>
      </w:rPr>
      <w:pict w14:anchorId="1B67B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2" o:spid="_x0000_s1027" type="#_x0000_t136" style="position:absolute;left:0;text-align:left;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3744F" w:rsidRPr="00CF7556">
      <w:rPr>
        <w:b/>
        <w:bCs/>
        <w:sz w:val="21"/>
        <w:szCs w:val="21"/>
        <w:u w:val="single"/>
      </w:rPr>
      <w:t>COMMUNITY PHARMACY GUIDE TO THE COMMISSIONING LANDSCAPE</w:t>
    </w:r>
    <w:r w:rsidR="00D331E1" w:rsidRPr="00CF7556">
      <w:rPr>
        <w:b/>
        <w:bCs/>
        <w:sz w:val="21"/>
        <w:szCs w:val="21"/>
        <w:u w:val="single"/>
      </w:rPr>
      <w:t xml:space="preserve"> </w:t>
    </w:r>
    <w:r w:rsidR="00CF7556" w:rsidRPr="00CF7556">
      <w:rPr>
        <w:b/>
        <w:bCs/>
        <w:sz w:val="21"/>
        <w:szCs w:val="21"/>
        <w:u w:val="single"/>
      </w:rPr>
      <w:t xml:space="preserve">FOR </w:t>
    </w:r>
  </w:p>
  <w:p w14:paraId="22E040E5" w14:textId="1CA281C6" w:rsidR="00982C84" w:rsidRPr="00CF7556" w:rsidRDefault="00CF7556" w:rsidP="0073744F">
    <w:pPr>
      <w:pStyle w:val="Header"/>
      <w:jc w:val="center"/>
      <w:rPr>
        <w:b/>
        <w:bCs/>
        <w:sz w:val="21"/>
        <w:szCs w:val="21"/>
        <w:u w:val="single"/>
      </w:rPr>
    </w:pPr>
    <w:r w:rsidRPr="00CF7556">
      <w:rPr>
        <w:b/>
        <w:bCs/>
        <w:sz w:val="21"/>
        <w:szCs w:val="21"/>
        <w:u w:val="single"/>
      </w:rPr>
      <w:t>COMMUNITY PHARMACIES</w:t>
    </w:r>
    <w:r w:rsidR="00A729DB">
      <w:rPr>
        <w:b/>
        <w:bCs/>
        <w:sz w:val="21"/>
        <w:szCs w:val="21"/>
        <w:u w:val="single"/>
      </w:rPr>
      <w:t xml:space="preserve"> </w:t>
    </w:r>
    <w:r w:rsidR="004A4EAC">
      <w:rPr>
        <w:b/>
        <w:bCs/>
        <w:sz w:val="21"/>
        <w:szCs w:val="21"/>
        <w:u w:val="single"/>
      </w:rPr>
      <w:t xml:space="preserve"> </w:t>
    </w:r>
    <w:r w:rsidR="00104B52">
      <w:rPr>
        <w:b/>
        <w:bCs/>
        <w:sz w:val="21"/>
        <w:szCs w:val="21"/>
        <w:u w:val="single"/>
      </w:rPr>
      <w:t>Merton</w:t>
    </w:r>
    <w:r w:rsidR="004A4EAC">
      <w:rPr>
        <w:b/>
        <w:bCs/>
        <w:sz w:val="21"/>
        <w:szCs w:val="21"/>
        <w:u w:val="single"/>
      </w:rPr>
      <w:t xml:space="preserve"> Local authority </w:t>
    </w:r>
    <w:r w:rsidR="003D44A4">
      <w:rPr>
        <w:b/>
        <w:bCs/>
        <w:sz w:val="21"/>
        <w:szCs w:val="21"/>
        <w:u w:val="single"/>
      </w:rPr>
      <w:t xml:space="preserve"> </w:t>
    </w:r>
    <w:r w:rsidR="00104B52">
      <w:rPr>
        <w:noProof/>
      </w:rPr>
      <w:drawing>
        <wp:inline distT="0" distB="0" distL="0" distR="0" wp14:anchorId="7CF863AA" wp14:editId="2E8200E9">
          <wp:extent cx="357944" cy="247650"/>
          <wp:effectExtent l="0" t="0" r="4445" b="0"/>
          <wp:docPr id="1712199531" name="Picture 2" descr="Open data : Overview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data : Overview | Merton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992" cy="2753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114CE" w14:textId="11D43C77" w:rsidR="00982C84" w:rsidRDefault="00E72238">
    <w:pPr>
      <w:pStyle w:val="Header"/>
    </w:pPr>
    <w:r>
      <w:rPr>
        <w:noProof/>
      </w:rPr>
      <w:pict w14:anchorId="04E64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0"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178B7"/>
    <w:multiLevelType w:val="hybridMultilevel"/>
    <w:tmpl w:val="854AF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827FDA"/>
    <w:multiLevelType w:val="hybridMultilevel"/>
    <w:tmpl w:val="597EA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5F1FC7"/>
    <w:multiLevelType w:val="hybridMultilevel"/>
    <w:tmpl w:val="91342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BF1E3B"/>
    <w:multiLevelType w:val="hybridMultilevel"/>
    <w:tmpl w:val="FD52D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E427AE"/>
    <w:multiLevelType w:val="hybridMultilevel"/>
    <w:tmpl w:val="E272E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0E71AD"/>
    <w:multiLevelType w:val="multilevel"/>
    <w:tmpl w:val="D9A6604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val="0"/>
        <w:bCs w:val="0"/>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76B12C8"/>
    <w:multiLevelType w:val="multilevel"/>
    <w:tmpl w:val="8DBE47EC"/>
    <w:lvl w:ilvl="0">
      <w:start w:val="1"/>
      <w:numFmt w:val="bullet"/>
      <w:lvlText w:val=""/>
      <w:lvlJc w:val="left"/>
      <w:pPr>
        <w:tabs>
          <w:tab w:val="num" w:pos="390"/>
        </w:tabs>
        <w:ind w:left="390" w:hanging="360"/>
      </w:pPr>
      <w:rPr>
        <w:rFonts w:ascii="Symbol" w:hAnsi="Symbol" w:hint="default"/>
        <w:sz w:val="20"/>
      </w:rPr>
    </w:lvl>
    <w:lvl w:ilvl="1">
      <w:start w:val="1"/>
      <w:numFmt w:val="bullet"/>
      <w:lvlText w:val="o"/>
      <w:lvlJc w:val="left"/>
      <w:pPr>
        <w:tabs>
          <w:tab w:val="num" w:pos="1110"/>
        </w:tabs>
        <w:ind w:left="1110" w:hanging="360"/>
      </w:pPr>
      <w:rPr>
        <w:rFonts w:ascii="Courier New" w:hAnsi="Courier New" w:hint="default"/>
        <w:sz w:val="20"/>
      </w:rPr>
    </w:lvl>
    <w:lvl w:ilvl="2" w:tentative="1">
      <w:start w:val="1"/>
      <w:numFmt w:val="bullet"/>
      <w:lvlText w:val=""/>
      <w:lvlJc w:val="left"/>
      <w:pPr>
        <w:tabs>
          <w:tab w:val="num" w:pos="1830"/>
        </w:tabs>
        <w:ind w:left="1830" w:hanging="360"/>
      </w:pPr>
      <w:rPr>
        <w:rFonts w:ascii="Wingdings" w:hAnsi="Wingdings" w:hint="default"/>
        <w:sz w:val="20"/>
      </w:rPr>
    </w:lvl>
    <w:lvl w:ilvl="3" w:tentative="1">
      <w:start w:val="1"/>
      <w:numFmt w:val="bullet"/>
      <w:lvlText w:val=""/>
      <w:lvlJc w:val="left"/>
      <w:pPr>
        <w:tabs>
          <w:tab w:val="num" w:pos="2550"/>
        </w:tabs>
        <w:ind w:left="2550" w:hanging="360"/>
      </w:pPr>
      <w:rPr>
        <w:rFonts w:ascii="Wingdings" w:hAnsi="Wingdings" w:hint="default"/>
        <w:sz w:val="20"/>
      </w:rPr>
    </w:lvl>
    <w:lvl w:ilvl="4" w:tentative="1">
      <w:start w:val="1"/>
      <w:numFmt w:val="bullet"/>
      <w:lvlText w:val=""/>
      <w:lvlJc w:val="left"/>
      <w:pPr>
        <w:tabs>
          <w:tab w:val="num" w:pos="3270"/>
        </w:tabs>
        <w:ind w:left="3270" w:hanging="360"/>
      </w:pPr>
      <w:rPr>
        <w:rFonts w:ascii="Wingdings" w:hAnsi="Wingdings" w:hint="default"/>
        <w:sz w:val="20"/>
      </w:rPr>
    </w:lvl>
    <w:lvl w:ilvl="5" w:tentative="1">
      <w:start w:val="1"/>
      <w:numFmt w:val="bullet"/>
      <w:lvlText w:val=""/>
      <w:lvlJc w:val="left"/>
      <w:pPr>
        <w:tabs>
          <w:tab w:val="num" w:pos="3990"/>
        </w:tabs>
        <w:ind w:left="3990" w:hanging="360"/>
      </w:pPr>
      <w:rPr>
        <w:rFonts w:ascii="Wingdings" w:hAnsi="Wingdings" w:hint="default"/>
        <w:sz w:val="20"/>
      </w:rPr>
    </w:lvl>
    <w:lvl w:ilvl="6" w:tentative="1">
      <w:start w:val="1"/>
      <w:numFmt w:val="bullet"/>
      <w:lvlText w:val=""/>
      <w:lvlJc w:val="left"/>
      <w:pPr>
        <w:tabs>
          <w:tab w:val="num" w:pos="4710"/>
        </w:tabs>
        <w:ind w:left="4710" w:hanging="360"/>
      </w:pPr>
      <w:rPr>
        <w:rFonts w:ascii="Wingdings" w:hAnsi="Wingdings" w:hint="default"/>
        <w:sz w:val="20"/>
      </w:rPr>
    </w:lvl>
    <w:lvl w:ilvl="7" w:tentative="1">
      <w:start w:val="1"/>
      <w:numFmt w:val="bullet"/>
      <w:lvlText w:val=""/>
      <w:lvlJc w:val="left"/>
      <w:pPr>
        <w:tabs>
          <w:tab w:val="num" w:pos="5430"/>
        </w:tabs>
        <w:ind w:left="5430" w:hanging="360"/>
      </w:pPr>
      <w:rPr>
        <w:rFonts w:ascii="Wingdings" w:hAnsi="Wingdings" w:hint="default"/>
        <w:sz w:val="20"/>
      </w:rPr>
    </w:lvl>
    <w:lvl w:ilvl="8" w:tentative="1">
      <w:start w:val="1"/>
      <w:numFmt w:val="bullet"/>
      <w:lvlText w:val=""/>
      <w:lvlJc w:val="left"/>
      <w:pPr>
        <w:tabs>
          <w:tab w:val="num" w:pos="6150"/>
        </w:tabs>
        <w:ind w:left="6150" w:hanging="360"/>
      </w:pPr>
      <w:rPr>
        <w:rFonts w:ascii="Wingdings" w:hAnsi="Wingdings" w:hint="default"/>
        <w:sz w:val="20"/>
      </w:rPr>
    </w:lvl>
  </w:abstractNum>
  <w:abstractNum w:abstractNumId="7" w15:restartNumberingAfterBreak="0">
    <w:nsid w:val="4CAB0F26"/>
    <w:multiLevelType w:val="hybridMultilevel"/>
    <w:tmpl w:val="B1B4F7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C02705F"/>
    <w:multiLevelType w:val="hybridMultilevel"/>
    <w:tmpl w:val="98A68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49F785E"/>
    <w:multiLevelType w:val="multilevel"/>
    <w:tmpl w:val="502E82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BE62EEF"/>
    <w:multiLevelType w:val="multilevel"/>
    <w:tmpl w:val="99921F68"/>
    <w:lvl w:ilvl="0">
      <w:start w:val="1"/>
      <w:numFmt w:val="decimal"/>
      <w:lvlText w:val="%1."/>
      <w:lvlJc w:val="left"/>
      <w:pPr>
        <w:tabs>
          <w:tab w:val="num" w:pos="851"/>
        </w:tabs>
        <w:ind w:left="851" w:hanging="851"/>
      </w:pPr>
      <w:rPr>
        <w:rFonts w:asciiTheme="minorHAnsi" w:hAnsiTheme="minorHAnsi" w:hint="default"/>
        <w:b/>
        <w:i w:val="0"/>
        <w:color w:val="auto"/>
        <w:sz w:val="24"/>
        <w:szCs w:val="24"/>
      </w:rPr>
    </w:lvl>
    <w:lvl w:ilvl="1">
      <w:start w:val="1"/>
      <w:numFmt w:val="decimal"/>
      <w:pStyle w:val="11"/>
      <w:lvlText w:val="%1.%2."/>
      <w:lvlJc w:val="left"/>
      <w:pPr>
        <w:tabs>
          <w:tab w:val="num" w:pos="851"/>
        </w:tabs>
        <w:ind w:left="851" w:hanging="851"/>
      </w:pPr>
      <w:rPr>
        <w:rFonts w:asciiTheme="minorHAnsi" w:hAnsiTheme="minorHAns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7B925556"/>
    <w:multiLevelType w:val="hybridMultilevel"/>
    <w:tmpl w:val="03C29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8395200">
    <w:abstractNumId w:val="1"/>
  </w:num>
  <w:num w:numId="2" w16cid:durableId="98532432">
    <w:abstractNumId w:val="3"/>
  </w:num>
  <w:num w:numId="3" w16cid:durableId="1216114642">
    <w:abstractNumId w:val="0"/>
  </w:num>
  <w:num w:numId="4" w16cid:durableId="380519192">
    <w:abstractNumId w:val="4"/>
  </w:num>
  <w:num w:numId="5" w16cid:durableId="425618820">
    <w:abstractNumId w:val="2"/>
  </w:num>
  <w:num w:numId="6" w16cid:durableId="706636999">
    <w:abstractNumId w:val="8"/>
  </w:num>
  <w:num w:numId="7" w16cid:durableId="1053037818">
    <w:abstractNumId w:val="11"/>
  </w:num>
  <w:num w:numId="8" w16cid:durableId="161701441">
    <w:abstractNumId w:val="9"/>
  </w:num>
  <w:num w:numId="9" w16cid:durableId="160121734">
    <w:abstractNumId w:val="10"/>
  </w:num>
  <w:num w:numId="10" w16cid:durableId="1558975247">
    <w:abstractNumId w:val="5"/>
  </w:num>
  <w:num w:numId="11" w16cid:durableId="537551428">
    <w:abstractNumId w:val="7"/>
  </w:num>
  <w:num w:numId="12" w16cid:durableId="154791215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75"/>
    <w:rsid w:val="00002CF9"/>
    <w:rsid w:val="00003BB1"/>
    <w:rsid w:val="000157D7"/>
    <w:rsid w:val="00021FE6"/>
    <w:rsid w:val="00037966"/>
    <w:rsid w:val="0004365D"/>
    <w:rsid w:val="00047DEF"/>
    <w:rsid w:val="00055A43"/>
    <w:rsid w:val="0006418B"/>
    <w:rsid w:val="00067B35"/>
    <w:rsid w:val="00075DFC"/>
    <w:rsid w:val="00082492"/>
    <w:rsid w:val="00084326"/>
    <w:rsid w:val="0009190F"/>
    <w:rsid w:val="00093251"/>
    <w:rsid w:val="000A4916"/>
    <w:rsid w:val="000B0F4E"/>
    <w:rsid w:val="000C7B78"/>
    <w:rsid w:val="000D6394"/>
    <w:rsid w:val="000E3E69"/>
    <w:rsid w:val="000F4D0C"/>
    <w:rsid w:val="000F78DE"/>
    <w:rsid w:val="00104057"/>
    <w:rsid w:val="00104B52"/>
    <w:rsid w:val="00106B64"/>
    <w:rsid w:val="0012413C"/>
    <w:rsid w:val="001242E7"/>
    <w:rsid w:val="00125438"/>
    <w:rsid w:val="0013149A"/>
    <w:rsid w:val="001336E2"/>
    <w:rsid w:val="00145804"/>
    <w:rsid w:val="00146C05"/>
    <w:rsid w:val="00150FE5"/>
    <w:rsid w:val="0015200E"/>
    <w:rsid w:val="00155A0C"/>
    <w:rsid w:val="00163424"/>
    <w:rsid w:val="00170C25"/>
    <w:rsid w:val="00176D08"/>
    <w:rsid w:val="00181EA0"/>
    <w:rsid w:val="00190C0E"/>
    <w:rsid w:val="0019507A"/>
    <w:rsid w:val="001A7EBC"/>
    <w:rsid w:val="001B0537"/>
    <w:rsid w:val="001B4889"/>
    <w:rsid w:val="001D07D9"/>
    <w:rsid w:val="001E3607"/>
    <w:rsid w:val="00206B1A"/>
    <w:rsid w:val="00215217"/>
    <w:rsid w:val="002310CA"/>
    <w:rsid w:val="00231C64"/>
    <w:rsid w:val="00235615"/>
    <w:rsid w:val="00236A88"/>
    <w:rsid w:val="002431C5"/>
    <w:rsid w:val="002529CA"/>
    <w:rsid w:val="0026032E"/>
    <w:rsid w:val="00260620"/>
    <w:rsid w:val="00260FA0"/>
    <w:rsid w:val="00264893"/>
    <w:rsid w:val="00266CFD"/>
    <w:rsid w:val="00270A88"/>
    <w:rsid w:val="00275D69"/>
    <w:rsid w:val="00283544"/>
    <w:rsid w:val="002A3139"/>
    <w:rsid w:val="002A6BF7"/>
    <w:rsid w:val="002B1559"/>
    <w:rsid w:val="002E350E"/>
    <w:rsid w:val="002F6F1F"/>
    <w:rsid w:val="002F7CFB"/>
    <w:rsid w:val="0030078B"/>
    <w:rsid w:val="0030284D"/>
    <w:rsid w:val="0030787D"/>
    <w:rsid w:val="00326057"/>
    <w:rsid w:val="0034579E"/>
    <w:rsid w:val="003463C5"/>
    <w:rsid w:val="00352B8C"/>
    <w:rsid w:val="0035754F"/>
    <w:rsid w:val="00370138"/>
    <w:rsid w:val="003733E8"/>
    <w:rsid w:val="00374A95"/>
    <w:rsid w:val="00383C2F"/>
    <w:rsid w:val="00384131"/>
    <w:rsid w:val="003876DD"/>
    <w:rsid w:val="0039375A"/>
    <w:rsid w:val="003948E0"/>
    <w:rsid w:val="00396AEF"/>
    <w:rsid w:val="003A489A"/>
    <w:rsid w:val="003D1A91"/>
    <w:rsid w:val="003D44A4"/>
    <w:rsid w:val="003E38BB"/>
    <w:rsid w:val="003E6D45"/>
    <w:rsid w:val="003E7422"/>
    <w:rsid w:val="003F25C9"/>
    <w:rsid w:val="003F49CB"/>
    <w:rsid w:val="00402786"/>
    <w:rsid w:val="0041693E"/>
    <w:rsid w:val="00421533"/>
    <w:rsid w:val="0043354D"/>
    <w:rsid w:val="00440D3A"/>
    <w:rsid w:val="004471E9"/>
    <w:rsid w:val="00452BFA"/>
    <w:rsid w:val="00464C4F"/>
    <w:rsid w:val="00467497"/>
    <w:rsid w:val="0047542A"/>
    <w:rsid w:val="00485D5F"/>
    <w:rsid w:val="00492FE9"/>
    <w:rsid w:val="004A4EAC"/>
    <w:rsid w:val="004A7157"/>
    <w:rsid w:val="004C1A15"/>
    <w:rsid w:val="004C4869"/>
    <w:rsid w:val="004D6260"/>
    <w:rsid w:val="004F12D5"/>
    <w:rsid w:val="00505628"/>
    <w:rsid w:val="00510FCD"/>
    <w:rsid w:val="00512E99"/>
    <w:rsid w:val="005231D7"/>
    <w:rsid w:val="0054223A"/>
    <w:rsid w:val="005504E9"/>
    <w:rsid w:val="00562E01"/>
    <w:rsid w:val="0057189D"/>
    <w:rsid w:val="0057525F"/>
    <w:rsid w:val="00582685"/>
    <w:rsid w:val="00585E99"/>
    <w:rsid w:val="005957B7"/>
    <w:rsid w:val="005A0656"/>
    <w:rsid w:val="005A3B0E"/>
    <w:rsid w:val="005B12F7"/>
    <w:rsid w:val="005B15D3"/>
    <w:rsid w:val="005E3A9B"/>
    <w:rsid w:val="005E3FDB"/>
    <w:rsid w:val="005E6458"/>
    <w:rsid w:val="005F508D"/>
    <w:rsid w:val="005F6C29"/>
    <w:rsid w:val="00607146"/>
    <w:rsid w:val="00613E8A"/>
    <w:rsid w:val="0062363A"/>
    <w:rsid w:val="00632EE4"/>
    <w:rsid w:val="0064025A"/>
    <w:rsid w:val="00641F63"/>
    <w:rsid w:val="0064737C"/>
    <w:rsid w:val="0066674C"/>
    <w:rsid w:val="00673D33"/>
    <w:rsid w:val="006749C6"/>
    <w:rsid w:val="00686D1B"/>
    <w:rsid w:val="006A6B27"/>
    <w:rsid w:val="006D2485"/>
    <w:rsid w:val="006D5EB8"/>
    <w:rsid w:val="006D70A4"/>
    <w:rsid w:val="006D78BC"/>
    <w:rsid w:val="006E08CC"/>
    <w:rsid w:val="006F38B2"/>
    <w:rsid w:val="006F394E"/>
    <w:rsid w:val="007026E2"/>
    <w:rsid w:val="0070695A"/>
    <w:rsid w:val="007208E3"/>
    <w:rsid w:val="00723F98"/>
    <w:rsid w:val="007307A5"/>
    <w:rsid w:val="0073744F"/>
    <w:rsid w:val="00751EF3"/>
    <w:rsid w:val="0075254E"/>
    <w:rsid w:val="00755839"/>
    <w:rsid w:val="00764BED"/>
    <w:rsid w:val="00767BD4"/>
    <w:rsid w:val="00774A42"/>
    <w:rsid w:val="00780B9C"/>
    <w:rsid w:val="0078583E"/>
    <w:rsid w:val="007870A6"/>
    <w:rsid w:val="00793EAB"/>
    <w:rsid w:val="007A1AC7"/>
    <w:rsid w:val="007A1DE3"/>
    <w:rsid w:val="007B59DD"/>
    <w:rsid w:val="007C3F72"/>
    <w:rsid w:val="007E0930"/>
    <w:rsid w:val="007E2FE0"/>
    <w:rsid w:val="007E3B7E"/>
    <w:rsid w:val="007F5D81"/>
    <w:rsid w:val="0081028B"/>
    <w:rsid w:val="00812CBA"/>
    <w:rsid w:val="00813DDE"/>
    <w:rsid w:val="008228D8"/>
    <w:rsid w:val="008267AC"/>
    <w:rsid w:val="00840E55"/>
    <w:rsid w:val="00841326"/>
    <w:rsid w:val="00842FB0"/>
    <w:rsid w:val="0085428C"/>
    <w:rsid w:val="008671E9"/>
    <w:rsid w:val="008710F5"/>
    <w:rsid w:val="00874345"/>
    <w:rsid w:val="00881E2A"/>
    <w:rsid w:val="00890A3B"/>
    <w:rsid w:val="00891F8D"/>
    <w:rsid w:val="008A5BAA"/>
    <w:rsid w:val="008A5F15"/>
    <w:rsid w:val="008B0194"/>
    <w:rsid w:val="008B658B"/>
    <w:rsid w:val="008D545D"/>
    <w:rsid w:val="008E1487"/>
    <w:rsid w:val="008E1893"/>
    <w:rsid w:val="00901B0C"/>
    <w:rsid w:val="00923891"/>
    <w:rsid w:val="009271D0"/>
    <w:rsid w:val="00930878"/>
    <w:rsid w:val="00932CC5"/>
    <w:rsid w:val="009536B1"/>
    <w:rsid w:val="00982C84"/>
    <w:rsid w:val="009B6302"/>
    <w:rsid w:val="009C0758"/>
    <w:rsid w:val="009C5892"/>
    <w:rsid w:val="009F2012"/>
    <w:rsid w:val="009F24FD"/>
    <w:rsid w:val="009F4226"/>
    <w:rsid w:val="009F4DF8"/>
    <w:rsid w:val="00A0122B"/>
    <w:rsid w:val="00A03F65"/>
    <w:rsid w:val="00A24AE8"/>
    <w:rsid w:val="00A31251"/>
    <w:rsid w:val="00A41276"/>
    <w:rsid w:val="00A43988"/>
    <w:rsid w:val="00A67151"/>
    <w:rsid w:val="00A70BF7"/>
    <w:rsid w:val="00A729DB"/>
    <w:rsid w:val="00AB2CEE"/>
    <w:rsid w:val="00AC3DF2"/>
    <w:rsid w:val="00AC7D96"/>
    <w:rsid w:val="00AD40D4"/>
    <w:rsid w:val="00AD5A30"/>
    <w:rsid w:val="00AE06D0"/>
    <w:rsid w:val="00AE5649"/>
    <w:rsid w:val="00AF0BD2"/>
    <w:rsid w:val="00AF17FB"/>
    <w:rsid w:val="00AF3AB9"/>
    <w:rsid w:val="00B03FD3"/>
    <w:rsid w:val="00B14B67"/>
    <w:rsid w:val="00B169D2"/>
    <w:rsid w:val="00B63CCD"/>
    <w:rsid w:val="00B75157"/>
    <w:rsid w:val="00B918BC"/>
    <w:rsid w:val="00B94B38"/>
    <w:rsid w:val="00B94E39"/>
    <w:rsid w:val="00B9599E"/>
    <w:rsid w:val="00BA7177"/>
    <w:rsid w:val="00BB7146"/>
    <w:rsid w:val="00BC3975"/>
    <w:rsid w:val="00BC5AF0"/>
    <w:rsid w:val="00BE0B4C"/>
    <w:rsid w:val="00BE3F46"/>
    <w:rsid w:val="00BF2F4B"/>
    <w:rsid w:val="00BF3876"/>
    <w:rsid w:val="00BF5580"/>
    <w:rsid w:val="00C06E51"/>
    <w:rsid w:val="00C15737"/>
    <w:rsid w:val="00C17A6A"/>
    <w:rsid w:val="00C36E4F"/>
    <w:rsid w:val="00C37A72"/>
    <w:rsid w:val="00C404DC"/>
    <w:rsid w:val="00C461E1"/>
    <w:rsid w:val="00C60F74"/>
    <w:rsid w:val="00C823DF"/>
    <w:rsid w:val="00C85660"/>
    <w:rsid w:val="00C86DB1"/>
    <w:rsid w:val="00CC39F0"/>
    <w:rsid w:val="00CC4E44"/>
    <w:rsid w:val="00CD7F3D"/>
    <w:rsid w:val="00CE4FD3"/>
    <w:rsid w:val="00CE62BC"/>
    <w:rsid w:val="00CE7818"/>
    <w:rsid w:val="00CE7C58"/>
    <w:rsid w:val="00CF0251"/>
    <w:rsid w:val="00CF0D09"/>
    <w:rsid w:val="00CF7556"/>
    <w:rsid w:val="00D00995"/>
    <w:rsid w:val="00D245FB"/>
    <w:rsid w:val="00D331E1"/>
    <w:rsid w:val="00D338B4"/>
    <w:rsid w:val="00D34892"/>
    <w:rsid w:val="00D40CCD"/>
    <w:rsid w:val="00D45E30"/>
    <w:rsid w:val="00D50BD0"/>
    <w:rsid w:val="00D7499C"/>
    <w:rsid w:val="00D94ED9"/>
    <w:rsid w:val="00DB1AA9"/>
    <w:rsid w:val="00DB6748"/>
    <w:rsid w:val="00DC322B"/>
    <w:rsid w:val="00DC5B45"/>
    <w:rsid w:val="00DD2020"/>
    <w:rsid w:val="00DE1878"/>
    <w:rsid w:val="00DE5C5D"/>
    <w:rsid w:val="00DE61BE"/>
    <w:rsid w:val="00DF327A"/>
    <w:rsid w:val="00E07180"/>
    <w:rsid w:val="00E14165"/>
    <w:rsid w:val="00E150CD"/>
    <w:rsid w:val="00E272D6"/>
    <w:rsid w:val="00E34A22"/>
    <w:rsid w:val="00E460DA"/>
    <w:rsid w:val="00E516AB"/>
    <w:rsid w:val="00E57CF2"/>
    <w:rsid w:val="00E61A0C"/>
    <w:rsid w:val="00E72238"/>
    <w:rsid w:val="00E73C81"/>
    <w:rsid w:val="00E7615C"/>
    <w:rsid w:val="00EA04C2"/>
    <w:rsid w:val="00EB08CA"/>
    <w:rsid w:val="00EB08E8"/>
    <w:rsid w:val="00EB255A"/>
    <w:rsid w:val="00EB4839"/>
    <w:rsid w:val="00EC4E11"/>
    <w:rsid w:val="00ED4349"/>
    <w:rsid w:val="00EF0294"/>
    <w:rsid w:val="00EF0667"/>
    <w:rsid w:val="00EF6C05"/>
    <w:rsid w:val="00F02F7E"/>
    <w:rsid w:val="00F1303D"/>
    <w:rsid w:val="00F1430A"/>
    <w:rsid w:val="00F22948"/>
    <w:rsid w:val="00F23694"/>
    <w:rsid w:val="00F31E4A"/>
    <w:rsid w:val="00F56E8A"/>
    <w:rsid w:val="00F72634"/>
    <w:rsid w:val="00F84146"/>
    <w:rsid w:val="00F844DB"/>
    <w:rsid w:val="00F84EB5"/>
    <w:rsid w:val="00F9017D"/>
    <w:rsid w:val="00FA42B7"/>
    <w:rsid w:val="00FC46A3"/>
    <w:rsid w:val="00FD04D7"/>
    <w:rsid w:val="00FE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810AC5C"/>
  <w15:docId w15:val="{855F1431-B3D0-4C6C-8AE9-C40957A6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75"/>
  </w:style>
  <w:style w:type="paragraph" w:styleId="Heading1">
    <w:name w:val="heading 1"/>
    <w:basedOn w:val="Normal"/>
    <w:next w:val="Normal"/>
    <w:link w:val="Heading1Char"/>
    <w:uiPriority w:val="9"/>
    <w:qFormat/>
    <w:rsid w:val="002F6F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24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F24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E36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listparagraph">
    <w:name w:val="x_msolistparagraph"/>
    <w:basedOn w:val="Normal"/>
    <w:rsid w:val="00BC39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C3975"/>
    <w:pPr>
      <w:spacing w:after="0" w:line="240" w:lineRule="auto"/>
      <w:ind w:left="720"/>
    </w:pPr>
  </w:style>
  <w:style w:type="paragraph" w:styleId="Header">
    <w:name w:val="header"/>
    <w:basedOn w:val="Normal"/>
    <w:link w:val="HeaderChar"/>
    <w:uiPriority w:val="99"/>
    <w:unhideWhenUsed/>
    <w:rsid w:val="00BC3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975"/>
  </w:style>
  <w:style w:type="paragraph" w:styleId="Footer">
    <w:name w:val="footer"/>
    <w:basedOn w:val="Normal"/>
    <w:link w:val="FooterChar"/>
    <w:uiPriority w:val="99"/>
    <w:unhideWhenUsed/>
    <w:rsid w:val="00BC3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975"/>
  </w:style>
  <w:style w:type="table" w:styleId="TableGrid">
    <w:name w:val="Table Grid"/>
    <w:basedOn w:val="TableNormal"/>
    <w:uiPriority w:val="39"/>
    <w:rsid w:val="0077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892"/>
    <w:rPr>
      <w:color w:val="0000FF"/>
      <w:u w:val="single"/>
    </w:rPr>
  </w:style>
  <w:style w:type="character" w:styleId="UnresolvedMention">
    <w:name w:val="Unresolved Mention"/>
    <w:basedOn w:val="DefaultParagraphFont"/>
    <w:uiPriority w:val="99"/>
    <w:semiHidden/>
    <w:unhideWhenUsed/>
    <w:rsid w:val="009F24FD"/>
    <w:rPr>
      <w:color w:val="605E5C"/>
      <w:shd w:val="clear" w:color="auto" w:fill="E1DFDD"/>
    </w:rPr>
  </w:style>
  <w:style w:type="character" w:customStyle="1" w:styleId="Heading3Char">
    <w:name w:val="Heading 3 Char"/>
    <w:basedOn w:val="DefaultParagraphFont"/>
    <w:link w:val="Heading3"/>
    <w:uiPriority w:val="9"/>
    <w:rsid w:val="009F24FD"/>
    <w:rPr>
      <w:rFonts w:ascii="Times New Roman" w:eastAsia="Times New Roman" w:hAnsi="Times New Roman" w:cs="Times New Roman"/>
      <w:b/>
      <w:bCs/>
      <w:sz w:val="27"/>
      <w:szCs w:val="27"/>
      <w:lang w:eastAsia="en-GB"/>
    </w:rPr>
  </w:style>
  <w:style w:type="character" w:customStyle="1" w:styleId="visually-hidden1">
    <w:name w:val="visually-hidden1"/>
    <w:basedOn w:val="DefaultParagraphFont"/>
    <w:rsid w:val="009F24FD"/>
  </w:style>
  <w:style w:type="paragraph" w:customStyle="1" w:styleId="node--type-person">
    <w:name w:val="node--type-person"/>
    <w:basedOn w:val="Normal"/>
    <w:rsid w:val="009F24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type-intro">
    <w:name w:val="o-type-intro"/>
    <w:basedOn w:val="Normal"/>
    <w:rsid w:val="009F2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57D7"/>
    <w:rPr>
      <w:b/>
      <w:bCs/>
    </w:rPr>
  </w:style>
  <w:style w:type="paragraph" w:customStyle="1" w:styleId="Default">
    <w:name w:val="Default"/>
    <w:rsid w:val="00512E9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B4839"/>
    <w:rPr>
      <w:color w:val="954F72" w:themeColor="followedHyperlink"/>
      <w:u w:val="single"/>
    </w:rPr>
  </w:style>
  <w:style w:type="paragraph" w:styleId="NormalWeb">
    <w:name w:val="Normal (Web)"/>
    <w:basedOn w:val="Normal"/>
    <w:uiPriority w:val="99"/>
    <w:unhideWhenUsed/>
    <w:rsid w:val="00C60F74"/>
    <w:pPr>
      <w:spacing w:before="240" w:after="0" w:line="240" w:lineRule="auto"/>
    </w:pPr>
    <w:rPr>
      <w:rFonts w:ascii="Times New Roman" w:eastAsia="Times New Roman" w:hAnsi="Times New Roman" w:cs="Times New Roman"/>
      <w:lang w:eastAsia="en-GB"/>
    </w:rPr>
  </w:style>
  <w:style w:type="paragraph" w:customStyle="1" w:styleId="selectionshareable">
    <w:name w:val="selectionshareable"/>
    <w:basedOn w:val="Normal"/>
    <w:rsid w:val="00982C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50FE5"/>
    <w:rPr>
      <w:b/>
      <w:bCs/>
      <w:i w:val="0"/>
      <w:iCs w:val="0"/>
    </w:rPr>
  </w:style>
  <w:style w:type="character" w:customStyle="1" w:styleId="st1">
    <w:name w:val="st1"/>
    <w:basedOn w:val="DefaultParagraphFont"/>
    <w:rsid w:val="00150FE5"/>
  </w:style>
  <w:style w:type="character" w:styleId="CommentReference">
    <w:name w:val="annotation reference"/>
    <w:basedOn w:val="DefaultParagraphFont"/>
    <w:uiPriority w:val="99"/>
    <w:semiHidden/>
    <w:unhideWhenUsed/>
    <w:rsid w:val="004A7157"/>
    <w:rPr>
      <w:sz w:val="16"/>
      <w:szCs w:val="16"/>
    </w:rPr>
  </w:style>
  <w:style w:type="paragraph" w:styleId="CommentText">
    <w:name w:val="annotation text"/>
    <w:basedOn w:val="Normal"/>
    <w:link w:val="CommentTextChar"/>
    <w:uiPriority w:val="99"/>
    <w:unhideWhenUsed/>
    <w:rsid w:val="004A7157"/>
    <w:pPr>
      <w:spacing w:line="240" w:lineRule="auto"/>
    </w:pPr>
    <w:rPr>
      <w:sz w:val="20"/>
      <w:szCs w:val="20"/>
    </w:rPr>
  </w:style>
  <w:style w:type="character" w:customStyle="1" w:styleId="CommentTextChar">
    <w:name w:val="Comment Text Char"/>
    <w:basedOn w:val="DefaultParagraphFont"/>
    <w:link w:val="CommentText"/>
    <w:uiPriority w:val="99"/>
    <w:rsid w:val="004A7157"/>
    <w:rPr>
      <w:sz w:val="20"/>
      <w:szCs w:val="20"/>
    </w:rPr>
  </w:style>
  <w:style w:type="paragraph" w:styleId="CommentSubject">
    <w:name w:val="annotation subject"/>
    <w:basedOn w:val="CommentText"/>
    <w:next w:val="CommentText"/>
    <w:link w:val="CommentSubjectChar"/>
    <w:uiPriority w:val="99"/>
    <w:semiHidden/>
    <w:unhideWhenUsed/>
    <w:rsid w:val="004A7157"/>
    <w:rPr>
      <w:b/>
      <w:bCs/>
    </w:rPr>
  </w:style>
  <w:style w:type="character" w:customStyle="1" w:styleId="CommentSubjectChar">
    <w:name w:val="Comment Subject Char"/>
    <w:basedOn w:val="CommentTextChar"/>
    <w:link w:val="CommentSubject"/>
    <w:uiPriority w:val="99"/>
    <w:semiHidden/>
    <w:rsid w:val="004A7157"/>
    <w:rPr>
      <w:b/>
      <w:bCs/>
      <w:sz w:val="20"/>
      <w:szCs w:val="20"/>
    </w:rPr>
  </w:style>
  <w:style w:type="paragraph" w:styleId="BalloonText">
    <w:name w:val="Balloon Text"/>
    <w:basedOn w:val="Normal"/>
    <w:link w:val="BalloonTextChar"/>
    <w:uiPriority w:val="99"/>
    <w:semiHidden/>
    <w:unhideWhenUsed/>
    <w:rsid w:val="004A71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157"/>
    <w:rPr>
      <w:rFonts w:ascii="Segoe UI" w:hAnsi="Segoe UI" w:cs="Segoe UI"/>
      <w:sz w:val="18"/>
      <w:szCs w:val="18"/>
    </w:rPr>
  </w:style>
  <w:style w:type="paragraph" w:styleId="Revision">
    <w:name w:val="Revision"/>
    <w:hidden/>
    <w:uiPriority w:val="99"/>
    <w:semiHidden/>
    <w:rsid w:val="005B15D3"/>
    <w:pPr>
      <w:spacing w:after="0" w:line="240" w:lineRule="auto"/>
    </w:pPr>
  </w:style>
  <w:style w:type="character" w:customStyle="1" w:styleId="Heading1Char">
    <w:name w:val="Heading 1 Char"/>
    <w:basedOn w:val="DefaultParagraphFont"/>
    <w:link w:val="Heading1"/>
    <w:uiPriority w:val="9"/>
    <w:rsid w:val="002F6F1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2492"/>
    <w:rPr>
      <w:rFonts w:asciiTheme="majorHAnsi" w:eastAsiaTheme="majorEastAsia" w:hAnsiTheme="majorHAnsi" w:cstheme="majorBidi"/>
      <w:color w:val="2F5496" w:themeColor="accent1" w:themeShade="BF"/>
      <w:sz w:val="26"/>
      <w:szCs w:val="26"/>
    </w:rPr>
  </w:style>
  <w:style w:type="paragraph" w:customStyle="1" w:styleId="leftaligned">
    <w:name w:val="leftaligned"/>
    <w:basedOn w:val="Normal"/>
    <w:rsid w:val="0008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1E3607"/>
    <w:rPr>
      <w:rFonts w:asciiTheme="majorHAnsi" w:eastAsiaTheme="majorEastAsia" w:hAnsiTheme="majorHAnsi" w:cstheme="majorBidi"/>
      <w:i/>
      <w:iCs/>
      <w:color w:val="2F5496" w:themeColor="accent1" w:themeShade="BF"/>
    </w:rPr>
  </w:style>
  <w:style w:type="paragraph" w:customStyle="1" w:styleId="inset-text">
    <w:name w:val="inset-text"/>
    <w:basedOn w:val="Normal"/>
    <w:rsid w:val="00C86D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item">
    <w:name w:val="list__item"/>
    <w:basedOn w:val="Normal"/>
    <w:rsid w:val="001314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link">
    <w:name w:val="list__link"/>
    <w:basedOn w:val="DefaultParagraphFont"/>
    <w:rsid w:val="0013149A"/>
  </w:style>
  <w:style w:type="character" w:customStyle="1" w:styleId="listlink-text">
    <w:name w:val="list__link-text"/>
    <w:basedOn w:val="DefaultParagraphFont"/>
    <w:rsid w:val="0013149A"/>
  </w:style>
  <w:style w:type="character" w:customStyle="1" w:styleId="file">
    <w:name w:val="file"/>
    <w:basedOn w:val="DefaultParagraphFont"/>
    <w:rsid w:val="00AD40D4"/>
  </w:style>
  <w:style w:type="paragraph" w:customStyle="1" w:styleId="11">
    <w:name w:val="1.1"/>
    <w:basedOn w:val="Subtitle"/>
    <w:link w:val="11Char"/>
    <w:qFormat/>
    <w:rsid w:val="00B14B67"/>
    <w:pPr>
      <w:numPr>
        <w:numId w:val="9"/>
      </w:numPr>
      <w:tabs>
        <w:tab w:val="clear" w:pos="851"/>
      </w:tabs>
      <w:spacing w:after="0" w:line="240" w:lineRule="auto"/>
    </w:pPr>
    <w:rPr>
      <w:rFonts w:ascii="Arial" w:eastAsia="Times New Roman" w:hAnsi="Arial" w:cs="Arial"/>
      <w:bCs/>
      <w:sz w:val="24"/>
      <w:szCs w:val="24"/>
    </w:rPr>
  </w:style>
  <w:style w:type="character" w:customStyle="1" w:styleId="11Char">
    <w:name w:val="1.1 Char"/>
    <w:basedOn w:val="SubtitleChar"/>
    <w:link w:val="11"/>
    <w:rsid w:val="00B14B67"/>
    <w:rPr>
      <w:rFonts w:ascii="Arial" w:eastAsia="Times New Roman" w:hAnsi="Arial" w:cs="Arial"/>
      <w:bCs/>
      <w:color w:val="5A5A5A" w:themeColor="text1" w:themeTint="A5"/>
      <w:spacing w:val="15"/>
      <w:sz w:val="24"/>
      <w:szCs w:val="24"/>
    </w:rPr>
  </w:style>
  <w:style w:type="paragraph" w:styleId="Subtitle">
    <w:name w:val="Subtitle"/>
    <w:basedOn w:val="Normal"/>
    <w:next w:val="Normal"/>
    <w:link w:val="SubtitleChar"/>
    <w:uiPriority w:val="11"/>
    <w:qFormat/>
    <w:rsid w:val="00B14B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4B67"/>
    <w:rPr>
      <w:rFonts w:eastAsiaTheme="minorEastAsia"/>
      <w:color w:val="5A5A5A" w:themeColor="text1" w:themeTint="A5"/>
      <w:spacing w:val="15"/>
    </w:rPr>
  </w:style>
  <w:style w:type="paragraph" w:styleId="BodyText">
    <w:name w:val="Body Text"/>
    <w:basedOn w:val="Normal"/>
    <w:link w:val="BodyTextChar"/>
    <w:uiPriority w:val="1"/>
    <w:qFormat/>
    <w:rsid w:val="00CE62BC"/>
    <w:pPr>
      <w:widowControl w:val="0"/>
      <w:autoSpaceDE w:val="0"/>
      <w:autoSpaceDN w:val="0"/>
      <w:adjustRightInd w:val="0"/>
      <w:spacing w:after="0" w:line="240" w:lineRule="auto"/>
      <w:ind w:left="840" w:hanging="720"/>
    </w:pPr>
    <w:rPr>
      <w:rFonts w:ascii="Tahoma" w:eastAsiaTheme="minorEastAsia" w:hAnsi="Tahoma" w:cs="Tahoma"/>
      <w:lang w:eastAsia="en-GB"/>
    </w:rPr>
  </w:style>
  <w:style w:type="character" w:customStyle="1" w:styleId="BodyTextChar">
    <w:name w:val="Body Text Char"/>
    <w:basedOn w:val="DefaultParagraphFont"/>
    <w:link w:val="BodyText"/>
    <w:uiPriority w:val="99"/>
    <w:rsid w:val="00CE62BC"/>
    <w:rPr>
      <w:rFonts w:ascii="Tahoma" w:eastAsiaTheme="minorEastAsia" w:hAnsi="Tahoma" w:cs="Tahom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33244">
      <w:bodyDiv w:val="1"/>
      <w:marLeft w:val="0"/>
      <w:marRight w:val="0"/>
      <w:marTop w:val="0"/>
      <w:marBottom w:val="0"/>
      <w:divBdr>
        <w:top w:val="none" w:sz="0" w:space="0" w:color="auto"/>
        <w:left w:val="none" w:sz="0" w:space="0" w:color="auto"/>
        <w:bottom w:val="none" w:sz="0" w:space="0" w:color="auto"/>
        <w:right w:val="none" w:sz="0" w:space="0" w:color="auto"/>
      </w:divBdr>
    </w:div>
    <w:div w:id="199706587">
      <w:bodyDiv w:val="1"/>
      <w:marLeft w:val="0"/>
      <w:marRight w:val="0"/>
      <w:marTop w:val="0"/>
      <w:marBottom w:val="0"/>
      <w:divBdr>
        <w:top w:val="none" w:sz="0" w:space="0" w:color="auto"/>
        <w:left w:val="none" w:sz="0" w:space="0" w:color="auto"/>
        <w:bottom w:val="none" w:sz="0" w:space="0" w:color="auto"/>
        <w:right w:val="none" w:sz="0" w:space="0" w:color="auto"/>
      </w:divBdr>
      <w:divsChild>
        <w:div w:id="1114516924">
          <w:marLeft w:val="0"/>
          <w:marRight w:val="0"/>
          <w:marTop w:val="0"/>
          <w:marBottom w:val="0"/>
          <w:divBdr>
            <w:top w:val="none" w:sz="0" w:space="0" w:color="auto"/>
            <w:left w:val="none" w:sz="0" w:space="0" w:color="auto"/>
            <w:bottom w:val="none" w:sz="0" w:space="0" w:color="auto"/>
            <w:right w:val="none" w:sz="0" w:space="0" w:color="auto"/>
          </w:divBdr>
          <w:divsChild>
            <w:div w:id="13328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9381">
      <w:bodyDiv w:val="1"/>
      <w:marLeft w:val="0"/>
      <w:marRight w:val="0"/>
      <w:marTop w:val="0"/>
      <w:marBottom w:val="0"/>
      <w:divBdr>
        <w:top w:val="none" w:sz="0" w:space="0" w:color="auto"/>
        <w:left w:val="none" w:sz="0" w:space="0" w:color="auto"/>
        <w:bottom w:val="none" w:sz="0" w:space="0" w:color="auto"/>
        <w:right w:val="none" w:sz="0" w:space="0" w:color="auto"/>
      </w:divBdr>
    </w:div>
    <w:div w:id="274682136">
      <w:bodyDiv w:val="1"/>
      <w:marLeft w:val="0"/>
      <w:marRight w:val="0"/>
      <w:marTop w:val="0"/>
      <w:marBottom w:val="0"/>
      <w:divBdr>
        <w:top w:val="none" w:sz="0" w:space="0" w:color="auto"/>
        <w:left w:val="none" w:sz="0" w:space="0" w:color="auto"/>
        <w:bottom w:val="none" w:sz="0" w:space="0" w:color="auto"/>
        <w:right w:val="none" w:sz="0" w:space="0" w:color="auto"/>
      </w:divBdr>
    </w:div>
    <w:div w:id="465664833">
      <w:bodyDiv w:val="1"/>
      <w:marLeft w:val="0"/>
      <w:marRight w:val="0"/>
      <w:marTop w:val="0"/>
      <w:marBottom w:val="0"/>
      <w:divBdr>
        <w:top w:val="none" w:sz="0" w:space="0" w:color="auto"/>
        <w:left w:val="none" w:sz="0" w:space="0" w:color="auto"/>
        <w:bottom w:val="none" w:sz="0" w:space="0" w:color="auto"/>
        <w:right w:val="none" w:sz="0" w:space="0" w:color="auto"/>
      </w:divBdr>
    </w:div>
    <w:div w:id="472523184">
      <w:bodyDiv w:val="1"/>
      <w:marLeft w:val="0"/>
      <w:marRight w:val="0"/>
      <w:marTop w:val="0"/>
      <w:marBottom w:val="0"/>
      <w:divBdr>
        <w:top w:val="none" w:sz="0" w:space="0" w:color="auto"/>
        <w:left w:val="none" w:sz="0" w:space="0" w:color="auto"/>
        <w:bottom w:val="none" w:sz="0" w:space="0" w:color="auto"/>
        <w:right w:val="none" w:sz="0" w:space="0" w:color="auto"/>
      </w:divBdr>
    </w:div>
    <w:div w:id="731276958">
      <w:bodyDiv w:val="1"/>
      <w:marLeft w:val="0"/>
      <w:marRight w:val="0"/>
      <w:marTop w:val="0"/>
      <w:marBottom w:val="0"/>
      <w:divBdr>
        <w:top w:val="none" w:sz="0" w:space="0" w:color="auto"/>
        <w:left w:val="none" w:sz="0" w:space="0" w:color="auto"/>
        <w:bottom w:val="none" w:sz="0" w:space="0" w:color="auto"/>
        <w:right w:val="none" w:sz="0" w:space="0" w:color="auto"/>
      </w:divBdr>
    </w:div>
    <w:div w:id="911044426">
      <w:bodyDiv w:val="1"/>
      <w:marLeft w:val="0"/>
      <w:marRight w:val="0"/>
      <w:marTop w:val="0"/>
      <w:marBottom w:val="0"/>
      <w:divBdr>
        <w:top w:val="none" w:sz="0" w:space="0" w:color="auto"/>
        <w:left w:val="none" w:sz="0" w:space="0" w:color="auto"/>
        <w:bottom w:val="none" w:sz="0" w:space="0" w:color="auto"/>
        <w:right w:val="none" w:sz="0" w:space="0" w:color="auto"/>
      </w:divBdr>
    </w:div>
    <w:div w:id="1006244776">
      <w:bodyDiv w:val="1"/>
      <w:marLeft w:val="0"/>
      <w:marRight w:val="0"/>
      <w:marTop w:val="0"/>
      <w:marBottom w:val="0"/>
      <w:divBdr>
        <w:top w:val="none" w:sz="0" w:space="0" w:color="auto"/>
        <w:left w:val="none" w:sz="0" w:space="0" w:color="auto"/>
        <w:bottom w:val="none" w:sz="0" w:space="0" w:color="auto"/>
        <w:right w:val="none" w:sz="0" w:space="0" w:color="auto"/>
      </w:divBdr>
    </w:div>
    <w:div w:id="1102839944">
      <w:bodyDiv w:val="1"/>
      <w:marLeft w:val="0"/>
      <w:marRight w:val="0"/>
      <w:marTop w:val="0"/>
      <w:marBottom w:val="0"/>
      <w:divBdr>
        <w:top w:val="none" w:sz="0" w:space="0" w:color="auto"/>
        <w:left w:val="none" w:sz="0" w:space="0" w:color="auto"/>
        <w:bottom w:val="none" w:sz="0" w:space="0" w:color="auto"/>
        <w:right w:val="none" w:sz="0" w:space="0" w:color="auto"/>
      </w:divBdr>
      <w:divsChild>
        <w:div w:id="1281495446">
          <w:marLeft w:val="0"/>
          <w:marRight w:val="0"/>
          <w:marTop w:val="0"/>
          <w:marBottom w:val="0"/>
          <w:divBdr>
            <w:top w:val="none" w:sz="0" w:space="0" w:color="auto"/>
            <w:left w:val="none" w:sz="0" w:space="0" w:color="auto"/>
            <w:bottom w:val="none" w:sz="0" w:space="0" w:color="auto"/>
            <w:right w:val="none" w:sz="0" w:space="0" w:color="auto"/>
          </w:divBdr>
        </w:div>
      </w:divsChild>
    </w:div>
    <w:div w:id="1236823304">
      <w:bodyDiv w:val="1"/>
      <w:marLeft w:val="0"/>
      <w:marRight w:val="0"/>
      <w:marTop w:val="0"/>
      <w:marBottom w:val="0"/>
      <w:divBdr>
        <w:top w:val="none" w:sz="0" w:space="0" w:color="auto"/>
        <w:left w:val="none" w:sz="0" w:space="0" w:color="auto"/>
        <w:bottom w:val="none" w:sz="0" w:space="0" w:color="auto"/>
        <w:right w:val="none" w:sz="0" w:space="0" w:color="auto"/>
      </w:divBdr>
      <w:divsChild>
        <w:div w:id="1779518161">
          <w:marLeft w:val="0"/>
          <w:marRight w:val="0"/>
          <w:marTop w:val="0"/>
          <w:marBottom w:val="0"/>
          <w:divBdr>
            <w:top w:val="none" w:sz="0" w:space="0" w:color="auto"/>
            <w:left w:val="none" w:sz="0" w:space="0" w:color="auto"/>
            <w:bottom w:val="none" w:sz="0" w:space="0" w:color="auto"/>
            <w:right w:val="none" w:sz="0" w:space="0" w:color="auto"/>
          </w:divBdr>
        </w:div>
      </w:divsChild>
    </w:div>
    <w:div w:id="1248147328">
      <w:bodyDiv w:val="1"/>
      <w:marLeft w:val="0"/>
      <w:marRight w:val="0"/>
      <w:marTop w:val="0"/>
      <w:marBottom w:val="0"/>
      <w:divBdr>
        <w:top w:val="none" w:sz="0" w:space="0" w:color="auto"/>
        <w:left w:val="none" w:sz="0" w:space="0" w:color="auto"/>
        <w:bottom w:val="none" w:sz="0" w:space="0" w:color="auto"/>
        <w:right w:val="none" w:sz="0" w:space="0" w:color="auto"/>
      </w:divBdr>
      <w:divsChild>
        <w:div w:id="1166895847">
          <w:marLeft w:val="0"/>
          <w:marRight w:val="0"/>
          <w:marTop w:val="0"/>
          <w:marBottom w:val="0"/>
          <w:divBdr>
            <w:top w:val="none" w:sz="0" w:space="0" w:color="auto"/>
            <w:left w:val="none" w:sz="0" w:space="0" w:color="auto"/>
            <w:bottom w:val="none" w:sz="0" w:space="0" w:color="auto"/>
            <w:right w:val="none" w:sz="0" w:space="0" w:color="auto"/>
          </w:divBdr>
          <w:divsChild>
            <w:div w:id="1535652559">
              <w:marLeft w:val="0"/>
              <w:marRight w:val="0"/>
              <w:marTop w:val="0"/>
              <w:marBottom w:val="0"/>
              <w:divBdr>
                <w:top w:val="none" w:sz="0" w:space="0" w:color="auto"/>
                <w:left w:val="none" w:sz="0" w:space="0" w:color="auto"/>
                <w:bottom w:val="none" w:sz="0" w:space="0" w:color="auto"/>
                <w:right w:val="none" w:sz="0" w:space="0" w:color="auto"/>
              </w:divBdr>
              <w:divsChild>
                <w:div w:id="2075202167">
                  <w:marLeft w:val="0"/>
                  <w:marRight w:val="0"/>
                  <w:marTop w:val="0"/>
                  <w:marBottom w:val="0"/>
                  <w:divBdr>
                    <w:top w:val="none" w:sz="0" w:space="0" w:color="auto"/>
                    <w:left w:val="none" w:sz="0" w:space="0" w:color="auto"/>
                    <w:bottom w:val="none" w:sz="0" w:space="0" w:color="auto"/>
                    <w:right w:val="none" w:sz="0" w:space="0" w:color="auto"/>
                  </w:divBdr>
                  <w:divsChild>
                    <w:div w:id="349986943">
                      <w:marLeft w:val="0"/>
                      <w:marRight w:val="0"/>
                      <w:marTop w:val="0"/>
                      <w:marBottom w:val="0"/>
                      <w:divBdr>
                        <w:top w:val="none" w:sz="0" w:space="0" w:color="auto"/>
                        <w:left w:val="none" w:sz="0" w:space="0" w:color="auto"/>
                        <w:bottom w:val="none" w:sz="0" w:space="0" w:color="auto"/>
                        <w:right w:val="none" w:sz="0" w:space="0" w:color="auto"/>
                      </w:divBdr>
                      <w:divsChild>
                        <w:div w:id="1694112013">
                          <w:marLeft w:val="0"/>
                          <w:marRight w:val="0"/>
                          <w:marTop w:val="0"/>
                          <w:marBottom w:val="0"/>
                          <w:divBdr>
                            <w:top w:val="none" w:sz="0" w:space="0" w:color="auto"/>
                            <w:left w:val="none" w:sz="0" w:space="0" w:color="auto"/>
                            <w:bottom w:val="none" w:sz="0" w:space="0" w:color="auto"/>
                            <w:right w:val="none" w:sz="0" w:space="0" w:color="auto"/>
                          </w:divBdr>
                          <w:divsChild>
                            <w:div w:id="859323312">
                              <w:marLeft w:val="0"/>
                              <w:marRight w:val="0"/>
                              <w:marTop w:val="0"/>
                              <w:marBottom w:val="0"/>
                              <w:divBdr>
                                <w:top w:val="none" w:sz="0" w:space="0" w:color="auto"/>
                                <w:left w:val="none" w:sz="0" w:space="0" w:color="auto"/>
                                <w:bottom w:val="none" w:sz="0" w:space="0" w:color="auto"/>
                                <w:right w:val="none" w:sz="0" w:space="0" w:color="auto"/>
                              </w:divBdr>
                              <w:divsChild>
                                <w:div w:id="1682657283">
                                  <w:marLeft w:val="0"/>
                                  <w:marRight w:val="0"/>
                                  <w:marTop w:val="0"/>
                                  <w:marBottom w:val="0"/>
                                  <w:divBdr>
                                    <w:top w:val="none" w:sz="0" w:space="0" w:color="auto"/>
                                    <w:left w:val="none" w:sz="0" w:space="0" w:color="auto"/>
                                    <w:bottom w:val="none" w:sz="0" w:space="0" w:color="auto"/>
                                    <w:right w:val="none" w:sz="0" w:space="0" w:color="auto"/>
                                  </w:divBdr>
                                  <w:divsChild>
                                    <w:div w:id="966819708">
                                      <w:marLeft w:val="0"/>
                                      <w:marRight w:val="0"/>
                                      <w:marTop w:val="0"/>
                                      <w:marBottom w:val="0"/>
                                      <w:divBdr>
                                        <w:top w:val="none" w:sz="0" w:space="0" w:color="auto"/>
                                        <w:left w:val="none" w:sz="0" w:space="0" w:color="auto"/>
                                        <w:bottom w:val="none" w:sz="0" w:space="0" w:color="auto"/>
                                        <w:right w:val="none" w:sz="0" w:space="0" w:color="auto"/>
                                      </w:divBdr>
                                      <w:divsChild>
                                        <w:div w:id="789319819">
                                          <w:marLeft w:val="0"/>
                                          <w:marRight w:val="0"/>
                                          <w:marTop w:val="0"/>
                                          <w:marBottom w:val="0"/>
                                          <w:divBdr>
                                            <w:top w:val="none" w:sz="0" w:space="0" w:color="auto"/>
                                            <w:left w:val="none" w:sz="0" w:space="0" w:color="auto"/>
                                            <w:bottom w:val="none" w:sz="0" w:space="0" w:color="auto"/>
                                            <w:right w:val="none" w:sz="0" w:space="0" w:color="auto"/>
                                          </w:divBdr>
                                          <w:divsChild>
                                            <w:div w:id="6662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0875437">
      <w:bodyDiv w:val="1"/>
      <w:marLeft w:val="0"/>
      <w:marRight w:val="0"/>
      <w:marTop w:val="0"/>
      <w:marBottom w:val="0"/>
      <w:divBdr>
        <w:top w:val="none" w:sz="0" w:space="0" w:color="auto"/>
        <w:left w:val="none" w:sz="0" w:space="0" w:color="auto"/>
        <w:bottom w:val="none" w:sz="0" w:space="0" w:color="auto"/>
        <w:right w:val="none" w:sz="0" w:space="0" w:color="auto"/>
      </w:divBdr>
    </w:div>
    <w:div w:id="1571770194">
      <w:bodyDiv w:val="1"/>
      <w:marLeft w:val="0"/>
      <w:marRight w:val="0"/>
      <w:marTop w:val="0"/>
      <w:marBottom w:val="0"/>
      <w:divBdr>
        <w:top w:val="none" w:sz="0" w:space="0" w:color="auto"/>
        <w:left w:val="none" w:sz="0" w:space="0" w:color="auto"/>
        <w:bottom w:val="none" w:sz="0" w:space="0" w:color="auto"/>
        <w:right w:val="none" w:sz="0" w:space="0" w:color="auto"/>
      </w:divBdr>
    </w:div>
    <w:div w:id="1613777262">
      <w:bodyDiv w:val="1"/>
      <w:marLeft w:val="0"/>
      <w:marRight w:val="0"/>
      <w:marTop w:val="0"/>
      <w:marBottom w:val="0"/>
      <w:divBdr>
        <w:top w:val="none" w:sz="0" w:space="0" w:color="auto"/>
        <w:left w:val="none" w:sz="0" w:space="0" w:color="auto"/>
        <w:bottom w:val="none" w:sz="0" w:space="0" w:color="auto"/>
        <w:right w:val="none" w:sz="0" w:space="0" w:color="auto"/>
      </w:divBdr>
      <w:divsChild>
        <w:div w:id="1217427367">
          <w:marLeft w:val="0"/>
          <w:marRight w:val="0"/>
          <w:marTop w:val="0"/>
          <w:marBottom w:val="0"/>
          <w:divBdr>
            <w:top w:val="none" w:sz="0" w:space="0" w:color="auto"/>
            <w:left w:val="none" w:sz="0" w:space="0" w:color="auto"/>
            <w:bottom w:val="none" w:sz="0" w:space="0" w:color="auto"/>
            <w:right w:val="none" w:sz="0" w:space="0" w:color="auto"/>
          </w:divBdr>
          <w:divsChild>
            <w:div w:id="277224278">
              <w:marLeft w:val="0"/>
              <w:marRight w:val="0"/>
              <w:marTop w:val="0"/>
              <w:marBottom w:val="0"/>
              <w:divBdr>
                <w:top w:val="none" w:sz="0" w:space="0" w:color="auto"/>
                <w:left w:val="none" w:sz="0" w:space="0" w:color="auto"/>
                <w:bottom w:val="none" w:sz="0" w:space="0" w:color="auto"/>
                <w:right w:val="none" w:sz="0" w:space="0" w:color="auto"/>
              </w:divBdr>
              <w:divsChild>
                <w:div w:id="2084177217">
                  <w:marLeft w:val="0"/>
                  <w:marRight w:val="0"/>
                  <w:marTop w:val="0"/>
                  <w:marBottom w:val="0"/>
                  <w:divBdr>
                    <w:top w:val="none" w:sz="0" w:space="0" w:color="auto"/>
                    <w:left w:val="none" w:sz="0" w:space="0" w:color="auto"/>
                    <w:bottom w:val="none" w:sz="0" w:space="0" w:color="auto"/>
                    <w:right w:val="none" w:sz="0" w:space="0" w:color="auto"/>
                  </w:divBdr>
                  <w:divsChild>
                    <w:div w:id="934166359">
                      <w:marLeft w:val="0"/>
                      <w:marRight w:val="0"/>
                      <w:marTop w:val="0"/>
                      <w:marBottom w:val="0"/>
                      <w:divBdr>
                        <w:top w:val="none" w:sz="0" w:space="0" w:color="auto"/>
                        <w:left w:val="none" w:sz="0" w:space="0" w:color="auto"/>
                        <w:bottom w:val="none" w:sz="0" w:space="0" w:color="auto"/>
                        <w:right w:val="none" w:sz="0" w:space="0" w:color="auto"/>
                      </w:divBdr>
                      <w:divsChild>
                        <w:div w:id="357977038">
                          <w:marLeft w:val="0"/>
                          <w:marRight w:val="0"/>
                          <w:marTop w:val="0"/>
                          <w:marBottom w:val="0"/>
                          <w:divBdr>
                            <w:top w:val="none" w:sz="0" w:space="0" w:color="auto"/>
                            <w:left w:val="none" w:sz="0" w:space="0" w:color="auto"/>
                            <w:bottom w:val="none" w:sz="0" w:space="0" w:color="auto"/>
                            <w:right w:val="none" w:sz="0" w:space="0" w:color="auto"/>
                          </w:divBdr>
                          <w:divsChild>
                            <w:div w:id="223218689">
                              <w:marLeft w:val="0"/>
                              <w:marRight w:val="0"/>
                              <w:marTop w:val="0"/>
                              <w:marBottom w:val="0"/>
                              <w:divBdr>
                                <w:top w:val="none" w:sz="0" w:space="0" w:color="auto"/>
                                <w:left w:val="none" w:sz="0" w:space="0" w:color="auto"/>
                                <w:bottom w:val="none" w:sz="0" w:space="0" w:color="auto"/>
                                <w:right w:val="none" w:sz="0" w:space="0" w:color="auto"/>
                              </w:divBdr>
                              <w:divsChild>
                                <w:div w:id="1193692766">
                                  <w:marLeft w:val="0"/>
                                  <w:marRight w:val="0"/>
                                  <w:marTop w:val="0"/>
                                  <w:marBottom w:val="0"/>
                                  <w:divBdr>
                                    <w:top w:val="none" w:sz="0" w:space="0" w:color="auto"/>
                                    <w:left w:val="none" w:sz="0" w:space="0" w:color="auto"/>
                                    <w:bottom w:val="none" w:sz="0" w:space="0" w:color="auto"/>
                                    <w:right w:val="none" w:sz="0" w:space="0" w:color="auto"/>
                                  </w:divBdr>
                                  <w:divsChild>
                                    <w:div w:id="1472944153">
                                      <w:marLeft w:val="0"/>
                                      <w:marRight w:val="0"/>
                                      <w:marTop w:val="0"/>
                                      <w:marBottom w:val="0"/>
                                      <w:divBdr>
                                        <w:top w:val="none" w:sz="0" w:space="0" w:color="auto"/>
                                        <w:left w:val="none" w:sz="0" w:space="0" w:color="auto"/>
                                        <w:bottom w:val="none" w:sz="0" w:space="0" w:color="auto"/>
                                        <w:right w:val="none" w:sz="0" w:space="0" w:color="auto"/>
                                      </w:divBdr>
                                      <w:divsChild>
                                        <w:div w:id="261883186">
                                          <w:marLeft w:val="0"/>
                                          <w:marRight w:val="0"/>
                                          <w:marTop w:val="0"/>
                                          <w:marBottom w:val="0"/>
                                          <w:divBdr>
                                            <w:top w:val="none" w:sz="0" w:space="0" w:color="auto"/>
                                            <w:left w:val="none" w:sz="0" w:space="0" w:color="auto"/>
                                            <w:bottom w:val="none" w:sz="0" w:space="0" w:color="auto"/>
                                            <w:right w:val="none" w:sz="0" w:space="0" w:color="auto"/>
                                          </w:divBdr>
                                          <w:divsChild>
                                            <w:div w:id="15294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15830">
                              <w:marLeft w:val="0"/>
                              <w:marRight w:val="0"/>
                              <w:marTop w:val="0"/>
                              <w:marBottom w:val="0"/>
                              <w:divBdr>
                                <w:top w:val="none" w:sz="0" w:space="0" w:color="auto"/>
                                <w:left w:val="none" w:sz="0" w:space="0" w:color="auto"/>
                                <w:bottom w:val="none" w:sz="0" w:space="0" w:color="auto"/>
                                <w:right w:val="none" w:sz="0" w:space="0" w:color="auto"/>
                              </w:divBdr>
                            </w:div>
                            <w:div w:id="609628930">
                              <w:marLeft w:val="0"/>
                              <w:marRight w:val="0"/>
                              <w:marTop w:val="0"/>
                              <w:marBottom w:val="0"/>
                              <w:divBdr>
                                <w:top w:val="none" w:sz="0" w:space="0" w:color="auto"/>
                                <w:left w:val="none" w:sz="0" w:space="0" w:color="auto"/>
                                <w:bottom w:val="none" w:sz="0" w:space="0" w:color="auto"/>
                                <w:right w:val="none" w:sz="0" w:space="0" w:color="auto"/>
                              </w:divBdr>
                            </w:div>
                            <w:div w:id="941571935">
                              <w:marLeft w:val="0"/>
                              <w:marRight w:val="0"/>
                              <w:marTop w:val="0"/>
                              <w:marBottom w:val="0"/>
                              <w:divBdr>
                                <w:top w:val="none" w:sz="0" w:space="0" w:color="auto"/>
                                <w:left w:val="none" w:sz="0" w:space="0" w:color="auto"/>
                                <w:bottom w:val="none" w:sz="0" w:space="0" w:color="auto"/>
                                <w:right w:val="none" w:sz="0" w:space="0" w:color="auto"/>
                              </w:divBdr>
                            </w:div>
                            <w:div w:id="19326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6608">
      <w:bodyDiv w:val="1"/>
      <w:marLeft w:val="0"/>
      <w:marRight w:val="0"/>
      <w:marTop w:val="0"/>
      <w:marBottom w:val="0"/>
      <w:divBdr>
        <w:top w:val="none" w:sz="0" w:space="0" w:color="auto"/>
        <w:left w:val="none" w:sz="0" w:space="0" w:color="auto"/>
        <w:bottom w:val="none" w:sz="0" w:space="0" w:color="auto"/>
        <w:right w:val="none" w:sz="0" w:space="0" w:color="auto"/>
      </w:divBdr>
    </w:div>
    <w:div w:id="1704555091">
      <w:bodyDiv w:val="1"/>
      <w:marLeft w:val="0"/>
      <w:marRight w:val="0"/>
      <w:marTop w:val="0"/>
      <w:marBottom w:val="0"/>
      <w:divBdr>
        <w:top w:val="none" w:sz="0" w:space="0" w:color="auto"/>
        <w:left w:val="none" w:sz="0" w:space="0" w:color="auto"/>
        <w:bottom w:val="none" w:sz="0" w:space="0" w:color="auto"/>
        <w:right w:val="none" w:sz="0" w:space="0" w:color="auto"/>
      </w:divBdr>
    </w:div>
    <w:div w:id="1740399481">
      <w:bodyDiv w:val="1"/>
      <w:marLeft w:val="0"/>
      <w:marRight w:val="0"/>
      <w:marTop w:val="0"/>
      <w:marBottom w:val="0"/>
      <w:divBdr>
        <w:top w:val="none" w:sz="0" w:space="0" w:color="auto"/>
        <w:left w:val="none" w:sz="0" w:space="0" w:color="auto"/>
        <w:bottom w:val="none" w:sz="0" w:space="0" w:color="auto"/>
        <w:right w:val="none" w:sz="0" w:space="0" w:color="auto"/>
      </w:divBdr>
    </w:div>
    <w:div w:id="1748379520">
      <w:bodyDiv w:val="1"/>
      <w:marLeft w:val="0"/>
      <w:marRight w:val="0"/>
      <w:marTop w:val="0"/>
      <w:marBottom w:val="0"/>
      <w:divBdr>
        <w:top w:val="none" w:sz="0" w:space="0" w:color="auto"/>
        <w:left w:val="none" w:sz="0" w:space="0" w:color="auto"/>
        <w:bottom w:val="none" w:sz="0" w:space="0" w:color="auto"/>
        <w:right w:val="none" w:sz="0" w:space="0" w:color="auto"/>
      </w:divBdr>
    </w:div>
    <w:div w:id="1784807825">
      <w:bodyDiv w:val="1"/>
      <w:marLeft w:val="0"/>
      <w:marRight w:val="0"/>
      <w:marTop w:val="0"/>
      <w:marBottom w:val="0"/>
      <w:divBdr>
        <w:top w:val="none" w:sz="0" w:space="0" w:color="auto"/>
        <w:left w:val="none" w:sz="0" w:space="0" w:color="auto"/>
        <w:bottom w:val="none" w:sz="0" w:space="0" w:color="auto"/>
        <w:right w:val="none" w:sz="0" w:space="0" w:color="auto"/>
      </w:divBdr>
      <w:divsChild>
        <w:div w:id="771508198">
          <w:marLeft w:val="0"/>
          <w:marRight w:val="0"/>
          <w:marTop w:val="0"/>
          <w:marBottom w:val="0"/>
          <w:divBdr>
            <w:top w:val="none" w:sz="0" w:space="0" w:color="auto"/>
            <w:left w:val="none" w:sz="0" w:space="0" w:color="auto"/>
            <w:bottom w:val="none" w:sz="0" w:space="0" w:color="auto"/>
            <w:right w:val="none" w:sz="0" w:space="0" w:color="auto"/>
          </w:divBdr>
          <w:divsChild>
            <w:div w:id="1318387873">
              <w:marLeft w:val="0"/>
              <w:marRight w:val="0"/>
              <w:marTop w:val="0"/>
              <w:marBottom w:val="0"/>
              <w:divBdr>
                <w:top w:val="none" w:sz="0" w:space="0" w:color="auto"/>
                <w:left w:val="none" w:sz="0" w:space="0" w:color="auto"/>
                <w:bottom w:val="none" w:sz="0" w:space="0" w:color="auto"/>
                <w:right w:val="none" w:sz="0" w:space="0" w:color="auto"/>
              </w:divBdr>
              <w:divsChild>
                <w:div w:id="757943847">
                  <w:marLeft w:val="0"/>
                  <w:marRight w:val="0"/>
                  <w:marTop w:val="0"/>
                  <w:marBottom w:val="0"/>
                  <w:divBdr>
                    <w:top w:val="none" w:sz="0" w:space="0" w:color="auto"/>
                    <w:left w:val="none" w:sz="0" w:space="0" w:color="auto"/>
                    <w:bottom w:val="none" w:sz="0" w:space="0" w:color="auto"/>
                    <w:right w:val="none" w:sz="0" w:space="0" w:color="auto"/>
                  </w:divBdr>
                  <w:divsChild>
                    <w:div w:id="1198130154">
                      <w:marLeft w:val="0"/>
                      <w:marRight w:val="0"/>
                      <w:marTop w:val="0"/>
                      <w:marBottom w:val="0"/>
                      <w:divBdr>
                        <w:top w:val="none" w:sz="0" w:space="0" w:color="auto"/>
                        <w:left w:val="none" w:sz="0" w:space="0" w:color="auto"/>
                        <w:bottom w:val="none" w:sz="0" w:space="0" w:color="auto"/>
                        <w:right w:val="none" w:sz="0" w:space="0" w:color="auto"/>
                      </w:divBdr>
                      <w:divsChild>
                        <w:div w:id="1929003902">
                          <w:marLeft w:val="0"/>
                          <w:marRight w:val="0"/>
                          <w:marTop w:val="0"/>
                          <w:marBottom w:val="0"/>
                          <w:divBdr>
                            <w:top w:val="none" w:sz="0" w:space="0" w:color="auto"/>
                            <w:left w:val="none" w:sz="0" w:space="0" w:color="auto"/>
                            <w:bottom w:val="none" w:sz="0" w:space="0" w:color="auto"/>
                            <w:right w:val="none" w:sz="0" w:space="0" w:color="auto"/>
                          </w:divBdr>
                          <w:divsChild>
                            <w:div w:id="563100219">
                              <w:marLeft w:val="2700"/>
                              <w:marRight w:val="3960"/>
                              <w:marTop w:val="0"/>
                              <w:marBottom w:val="0"/>
                              <w:divBdr>
                                <w:top w:val="none" w:sz="0" w:space="0" w:color="auto"/>
                                <w:left w:val="none" w:sz="0" w:space="0" w:color="auto"/>
                                <w:bottom w:val="none" w:sz="0" w:space="0" w:color="auto"/>
                                <w:right w:val="none" w:sz="0" w:space="0" w:color="auto"/>
                              </w:divBdr>
                              <w:divsChild>
                                <w:div w:id="683047595">
                                  <w:marLeft w:val="0"/>
                                  <w:marRight w:val="0"/>
                                  <w:marTop w:val="0"/>
                                  <w:marBottom w:val="0"/>
                                  <w:divBdr>
                                    <w:top w:val="none" w:sz="0" w:space="0" w:color="auto"/>
                                    <w:left w:val="none" w:sz="0" w:space="0" w:color="auto"/>
                                    <w:bottom w:val="none" w:sz="0" w:space="0" w:color="auto"/>
                                    <w:right w:val="none" w:sz="0" w:space="0" w:color="auto"/>
                                  </w:divBdr>
                                  <w:divsChild>
                                    <w:div w:id="1839803156">
                                      <w:marLeft w:val="0"/>
                                      <w:marRight w:val="0"/>
                                      <w:marTop w:val="0"/>
                                      <w:marBottom w:val="0"/>
                                      <w:divBdr>
                                        <w:top w:val="none" w:sz="0" w:space="0" w:color="auto"/>
                                        <w:left w:val="none" w:sz="0" w:space="0" w:color="auto"/>
                                        <w:bottom w:val="none" w:sz="0" w:space="0" w:color="auto"/>
                                        <w:right w:val="none" w:sz="0" w:space="0" w:color="auto"/>
                                      </w:divBdr>
                                      <w:divsChild>
                                        <w:div w:id="544098509">
                                          <w:marLeft w:val="0"/>
                                          <w:marRight w:val="0"/>
                                          <w:marTop w:val="0"/>
                                          <w:marBottom w:val="0"/>
                                          <w:divBdr>
                                            <w:top w:val="none" w:sz="0" w:space="0" w:color="auto"/>
                                            <w:left w:val="none" w:sz="0" w:space="0" w:color="auto"/>
                                            <w:bottom w:val="none" w:sz="0" w:space="0" w:color="auto"/>
                                            <w:right w:val="none" w:sz="0" w:space="0" w:color="auto"/>
                                          </w:divBdr>
                                          <w:divsChild>
                                            <w:div w:id="116606451">
                                              <w:marLeft w:val="0"/>
                                              <w:marRight w:val="0"/>
                                              <w:marTop w:val="90"/>
                                              <w:marBottom w:val="0"/>
                                              <w:divBdr>
                                                <w:top w:val="none" w:sz="0" w:space="0" w:color="auto"/>
                                                <w:left w:val="none" w:sz="0" w:space="0" w:color="auto"/>
                                                <w:bottom w:val="none" w:sz="0" w:space="0" w:color="auto"/>
                                                <w:right w:val="none" w:sz="0" w:space="0" w:color="auto"/>
                                              </w:divBdr>
                                              <w:divsChild>
                                                <w:div w:id="2055419581">
                                                  <w:marLeft w:val="0"/>
                                                  <w:marRight w:val="0"/>
                                                  <w:marTop w:val="0"/>
                                                  <w:marBottom w:val="420"/>
                                                  <w:divBdr>
                                                    <w:top w:val="none" w:sz="0" w:space="0" w:color="auto"/>
                                                    <w:left w:val="none" w:sz="0" w:space="0" w:color="auto"/>
                                                    <w:bottom w:val="none" w:sz="0" w:space="0" w:color="auto"/>
                                                    <w:right w:val="none" w:sz="0" w:space="0" w:color="auto"/>
                                                  </w:divBdr>
                                                  <w:divsChild>
                                                    <w:div w:id="1731421721">
                                                      <w:marLeft w:val="0"/>
                                                      <w:marRight w:val="0"/>
                                                      <w:marTop w:val="0"/>
                                                      <w:marBottom w:val="0"/>
                                                      <w:divBdr>
                                                        <w:top w:val="none" w:sz="0" w:space="0" w:color="auto"/>
                                                        <w:left w:val="none" w:sz="0" w:space="0" w:color="auto"/>
                                                        <w:bottom w:val="none" w:sz="0" w:space="0" w:color="auto"/>
                                                        <w:right w:val="none" w:sz="0" w:space="0" w:color="auto"/>
                                                      </w:divBdr>
                                                      <w:divsChild>
                                                        <w:div w:id="1566725592">
                                                          <w:marLeft w:val="0"/>
                                                          <w:marRight w:val="0"/>
                                                          <w:marTop w:val="0"/>
                                                          <w:marBottom w:val="0"/>
                                                          <w:divBdr>
                                                            <w:top w:val="none" w:sz="0" w:space="0" w:color="auto"/>
                                                            <w:left w:val="none" w:sz="0" w:space="0" w:color="auto"/>
                                                            <w:bottom w:val="none" w:sz="0" w:space="0" w:color="auto"/>
                                                            <w:right w:val="none" w:sz="0" w:space="0" w:color="auto"/>
                                                          </w:divBdr>
                                                          <w:divsChild>
                                                            <w:div w:id="15176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2379391">
      <w:bodyDiv w:val="1"/>
      <w:marLeft w:val="0"/>
      <w:marRight w:val="0"/>
      <w:marTop w:val="0"/>
      <w:marBottom w:val="0"/>
      <w:divBdr>
        <w:top w:val="none" w:sz="0" w:space="0" w:color="auto"/>
        <w:left w:val="none" w:sz="0" w:space="0" w:color="auto"/>
        <w:bottom w:val="none" w:sz="0" w:space="0" w:color="auto"/>
        <w:right w:val="none" w:sz="0" w:space="0" w:color="auto"/>
      </w:divBdr>
      <w:divsChild>
        <w:div w:id="1651205334">
          <w:marLeft w:val="0"/>
          <w:marRight w:val="0"/>
          <w:marTop w:val="0"/>
          <w:marBottom w:val="0"/>
          <w:divBdr>
            <w:top w:val="none" w:sz="0" w:space="0" w:color="auto"/>
            <w:left w:val="none" w:sz="0" w:space="0" w:color="auto"/>
            <w:bottom w:val="none" w:sz="0" w:space="0" w:color="auto"/>
            <w:right w:val="none" w:sz="0" w:space="0" w:color="auto"/>
          </w:divBdr>
          <w:divsChild>
            <w:div w:id="510874375">
              <w:marLeft w:val="0"/>
              <w:marRight w:val="0"/>
              <w:marTop w:val="0"/>
              <w:marBottom w:val="0"/>
              <w:divBdr>
                <w:top w:val="none" w:sz="0" w:space="0" w:color="auto"/>
                <w:left w:val="none" w:sz="0" w:space="0" w:color="auto"/>
                <w:bottom w:val="none" w:sz="0" w:space="0" w:color="auto"/>
                <w:right w:val="none" w:sz="0" w:space="0" w:color="auto"/>
              </w:divBdr>
              <w:divsChild>
                <w:div w:id="1386370462">
                  <w:marLeft w:val="0"/>
                  <w:marRight w:val="0"/>
                  <w:marTop w:val="0"/>
                  <w:marBottom w:val="0"/>
                  <w:divBdr>
                    <w:top w:val="none" w:sz="0" w:space="0" w:color="auto"/>
                    <w:left w:val="none" w:sz="0" w:space="0" w:color="auto"/>
                    <w:bottom w:val="none" w:sz="0" w:space="0" w:color="auto"/>
                    <w:right w:val="none" w:sz="0" w:space="0" w:color="auto"/>
                  </w:divBdr>
                  <w:divsChild>
                    <w:div w:id="705713016">
                      <w:marLeft w:val="0"/>
                      <w:marRight w:val="0"/>
                      <w:marTop w:val="0"/>
                      <w:marBottom w:val="0"/>
                      <w:divBdr>
                        <w:top w:val="none" w:sz="0" w:space="0" w:color="auto"/>
                        <w:left w:val="none" w:sz="0" w:space="0" w:color="auto"/>
                        <w:bottom w:val="none" w:sz="0" w:space="0" w:color="auto"/>
                        <w:right w:val="none" w:sz="0" w:space="0" w:color="auto"/>
                      </w:divBdr>
                      <w:divsChild>
                        <w:div w:id="20775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11354">
          <w:marLeft w:val="0"/>
          <w:marRight w:val="0"/>
          <w:marTop w:val="0"/>
          <w:marBottom w:val="0"/>
          <w:divBdr>
            <w:top w:val="none" w:sz="0" w:space="0" w:color="auto"/>
            <w:left w:val="none" w:sz="0" w:space="0" w:color="auto"/>
            <w:bottom w:val="none" w:sz="0" w:space="0" w:color="auto"/>
            <w:right w:val="none" w:sz="0" w:space="0" w:color="auto"/>
          </w:divBdr>
          <w:divsChild>
            <w:div w:id="18354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14288">
      <w:bodyDiv w:val="1"/>
      <w:marLeft w:val="0"/>
      <w:marRight w:val="0"/>
      <w:marTop w:val="0"/>
      <w:marBottom w:val="0"/>
      <w:divBdr>
        <w:top w:val="none" w:sz="0" w:space="0" w:color="auto"/>
        <w:left w:val="none" w:sz="0" w:space="0" w:color="auto"/>
        <w:bottom w:val="none" w:sz="0" w:space="0" w:color="auto"/>
        <w:right w:val="none" w:sz="0" w:space="0" w:color="auto"/>
      </w:divBdr>
      <w:divsChild>
        <w:div w:id="995105677">
          <w:marLeft w:val="0"/>
          <w:marRight w:val="0"/>
          <w:marTop w:val="0"/>
          <w:marBottom w:val="0"/>
          <w:divBdr>
            <w:top w:val="none" w:sz="0" w:space="0" w:color="auto"/>
            <w:left w:val="none" w:sz="0" w:space="0" w:color="auto"/>
            <w:bottom w:val="none" w:sz="0" w:space="0" w:color="auto"/>
            <w:right w:val="none" w:sz="0" w:space="0" w:color="auto"/>
          </w:divBdr>
        </w:div>
      </w:divsChild>
    </w:div>
    <w:div w:id="1987317160">
      <w:bodyDiv w:val="1"/>
      <w:marLeft w:val="0"/>
      <w:marRight w:val="0"/>
      <w:marTop w:val="0"/>
      <w:marBottom w:val="0"/>
      <w:divBdr>
        <w:top w:val="none" w:sz="0" w:space="0" w:color="auto"/>
        <w:left w:val="none" w:sz="0" w:space="0" w:color="auto"/>
        <w:bottom w:val="none" w:sz="0" w:space="0" w:color="auto"/>
        <w:right w:val="none" w:sz="0" w:space="0" w:color="auto"/>
      </w:divBdr>
    </w:div>
    <w:div w:id="2006929128">
      <w:bodyDiv w:val="1"/>
      <w:marLeft w:val="0"/>
      <w:marRight w:val="0"/>
      <w:marTop w:val="0"/>
      <w:marBottom w:val="0"/>
      <w:divBdr>
        <w:top w:val="none" w:sz="0" w:space="0" w:color="auto"/>
        <w:left w:val="none" w:sz="0" w:space="0" w:color="auto"/>
        <w:bottom w:val="none" w:sz="0" w:space="0" w:color="auto"/>
        <w:right w:val="none" w:sz="0" w:space="0" w:color="auto"/>
      </w:divBdr>
    </w:div>
    <w:div w:id="2083522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rton.gov.uk/healthy-living/publichealth" TargetMode="External"/><Relationship Id="rId21" Type="http://schemas.openxmlformats.org/officeDocument/2006/relationships/package" Target="embeddings/Microsoft_Word_Document1.docx"/><Relationship Id="rId42" Type="http://schemas.openxmlformats.org/officeDocument/2006/relationships/hyperlink" Target="https://gbr01.safelinks.protection.outlook.com/?url=https%3A%2F%2Furldefense.com%2Fv3%2F__https%3A%2Flovecleanair.org%2F__%3B!!MOeJA3Fs6wML0Q!FrF-mom0oK1yvl2Yqd6k4C1pZOhbOH7RFNItbCozw7cQVr1hRyabHRW8nFp9jS_OqvqDYJh_dF1YUvdmv_WvkXouQ2OSGkW8LLw%24&amp;data=05%7C01%7Cdavid.tambyrajah%40nhs.net%7C1dbcf12736f44300780e08dbef42d1c3%7C37c354b285b047f5b22207b48d774ee3%7C0%7C0%7C638366842480595414%7CUnknown%7CTWFpbGZsb3d8eyJWIjoiMC4wLjAwMDAiLCJQIjoiV2luMzIiLCJBTiI6Ik1haWwiLCJXVCI6Mn0%3D%7C3000%7C%7C%7C&amp;sdata=PxkHrWLORpEYHOek0n1Ag%2FQ0dzvWLKlFXgaUjhdJqOU%3D&amp;reserved=0" TargetMode="External"/><Relationship Id="rId47" Type="http://schemas.openxmlformats.org/officeDocument/2006/relationships/image" Target="media/image9.emf"/><Relationship Id="rId63" Type="http://schemas.openxmlformats.org/officeDocument/2006/relationships/oleObject" Target="embeddings/oleObject10.bin"/><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hyperlink" Target="mailto:safeguarding.adults@merton.gov.uk" TargetMode="External"/><Relationship Id="rId11" Type="http://schemas.openxmlformats.org/officeDocument/2006/relationships/image" Target="media/image1.emf"/><Relationship Id="rId24" Type="http://schemas.openxmlformats.org/officeDocument/2006/relationships/package" Target="embeddings/Microsoft_Word_Document2.docx"/><Relationship Id="rId32" Type="http://schemas.openxmlformats.org/officeDocument/2006/relationships/hyperlink" Target="mailto:candfhub@merton.gov.uk" TargetMode="External"/><Relationship Id="rId37" Type="http://schemas.openxmlformats.org/officeDocument/2006/relationships/oleObject" Target="embeddings/oleObject1.bin"/><Relationship Id="rId40" Type="http://schemas.openxmlformats.org/officeDocument/2006/relationships/hyperlink" Target="https://www.merton.gov.uk/healthy-living/publichealth/jsna" TargetMode="External"/><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oleObject" Target="embeddings/oleObject8.bin"/><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familyhubs@merton.gov.uk" TargetMode="External"/><Relationship Id="rId19" Type="http://schemas.openxmlformats.org/officeDocument/2006/relationships/hyperlink" Target="mailto:Jessica.cox8@nhs.net" TargetMode="External"/><Relationship Id="rId14" Type="http://schemas.openxmlformats.org/officeDocument/2006/relationships/oleObject" Target="embeddings/Microsoft_Word_97_-_2003_Document1.doc"/><Relationship Id="rId22" Type="http://schemas.openxmlformats.org/officeDocument/2006/relationships/hyperlink" Target="mailto:team@viaorg.uk" TargetMode="External"/><Relationship Id="rId27" Type="http://schemas.openxmlformats.org/officeDocument/2006/relationships/hyperlink" Target="https://www.merton.gov.uk/social-care/adult-social-care/safeguarding/report" TargetMode="External"/><Relationship Id="rId30" Type="http://schemas.openxmlformats.org/officeDocument/2006/relationships/hyperlink" Target="https://www.merton.gov.uk/social-care/children-young-people-and-families/safeguarding-children" TargetMode="External"/><Relationship Id="rId35" Type="http://schemas.openxmlformats.org/officeDocument/2006/relationships/hyperlink" Target="https://www.oneyoumerton.org/" TargetMode="External"/><Relationship Id="rId43" Type="http://schemas.openxmlformats.org/officeDocument/2006/relationships/hyperlink" Target="https://www.merton.gov.uk/communities-and-neighbourhoods/family-support-and-parenting/hubs" TargetMode="External"/><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17.emf"/><Relationship Id="rId69" Type="http://schemas.openxmlformats.org/officeDocument/2006/relationships/header" Target="header3.xml"/><Relationship Id="rId8" Type="http://schemas.openxmlformats.org/officeDocument/2006/relationships/hyperlink" Target="https://cpe.org.uk/quality-and-regulations/pharmacy-regulation/market-entry-regulations/pharmaceutical-needs-assessment/" TargetMode="Externa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oleObject" Target="embeddings/Microsoft_Word_97_-_2003_Document.doc"/><Relationship Id="rId17" Type="http://schemas.openxmlformats.org/officeDocument/2006/relationships/image" Target="media/image4.emf"/><Relationship Id="rId25" Type="http://schemas.openxmlformats.org/officeDocument/2006/relationships/hyperlink" Target="https://www.merton.gov.uk/" TargetMode="External"/><Relationship Id="rId33" Type="http://schemas.openxmlformats.org/officeDocument/2006/relationships/hyperlink" Target="https://www.mertonscp.org.uk/" TargetMode="External"/><Relationship Id="rId38" Type="http://schemas.openxmlformats.org/officeDocument/2006/relationships/hyperlink" Target="https://www.richmond.gov.uk/services/public_health/public_health_publications" TargetMode="External"/><Relationship Id="rId46" Type="http://schemas.openxmlformats.org/officeDocument/2006/relationships/oleObject" Target="embeddings/oleObject2.bin"/><Relationship Id="rId59" Type="http://schemas.openxmlformats.org/officeDocument/2006/relationships/image" Target="media/image15.emf"/><Relationship Id="rId67"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hyperlink" Target="https://www.merton.gov.uk/healthy-living/publichealth/strategies/autism" TargetMode="External"/><Relationship Id="rId54" Type="http://schemas.openxmlformats.org/officeDocument/2006/relationships/oleObject" Target="embeddings/oleObject6.bin"/><Relationship Id="rId62" Type="http://schemas.openxmlformats.org/officeDocument/2006/relationships/image" Target="media/image16.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hyperlink" Target="https://www.merton.gov.uk/system/files/safeguarding_adults_enquiry_referral_form.doc" TargetMode="External"/><Relationship Id="rId36" Type="http://schemas.openxmlformats.org/officeDocument/2006/relationships/image" Target="media/image7.emf"/><Relationship Id="rId49" Type="http://schemas.openxmlformats.org/officeDocument/2006/relationships/image" Target="media/image10.emf"/><Relationship Id="rId57" Type="http://schemas.openxmlformats.org/officeDocument/2006/relationships/image" Target="media/image14.emf"/><Relationship Id="rId10" Type="http://schemas.openxmlformats.org/officeDocument/2006/relationships/hyperlink" Target="https://ukhsa.blog.gov.uk/2019/06/28/pharmacy-playing-a-pivotal-role-in-prevention-and-public-health/" TargetMode="External"/><Relationship Id="rId31" Type="http://schemas.openxmlformats.org/officeDocument/2006/relationships/hyperlink" Target="https://www.mertonscp.org.uk/documents/children-and-families-hub-request-for-service-form/" TargetMode="External"/><Relationship Id="rId44" Type="http://schemas.openxmlformats.org/officeDocument/2006/relationships/hyperlink" Target="https://www.merton.gov.uk/healthy-living" TargetMode="External"/><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https://www.local.gov.uk/publications/community-pharmacy-offer-improving-publics-health" TargetMode="External"/><Relationship Id="rId13" Type="http://schemas.openxmlformats.org/officeDocument/2006/relationships/image" Target="media/image2.emf"/><Relationship Id="rId18" Type="http://schemas.openxmlformats.org/officeDocument/2006/relationships/package" Target="embeddings/Microsoft_Word_Document.docx"/><Relationship Id="rId39" Type="http://schemas.openxmlformats.org/officeDocument/2006/relationships/hyperlink" Target="https://www.merton.gov.uk/healthy-living/publichealth/pharmaceutical-needs-assessment-public-questionnaire" TargetMode="External"/><Relationship Id="rId34" Type="http://schemas.openxmlformats.org/officeDocument/2006/relationships/hyperlink" Target="https://shswl.nhs.uk/" TargetMode="External"/><Relationship Id="rId50" Type="http://schemas.openxmlformats.org/officeDocument/2006/relationships/oleObject" Target="embeddings/oleObject4.bin"/><Relationship Id="rId5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FAF5B-C784-4CB5-86ED-EDF21DB9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1437</Words>
  <Characters>11411</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TambyRajah</dc:creator>
  <cp:keywords/>
  <dc:description/>
  <cp:lastModifiedBy>Hina Patel</cp:lastModifiedBy>
  <cp:revision>2</cp:revision>
  <dcterms:created xsi:type="dcterms:W3CDTF">2024-08-29T06:48:00Z</dcterms:created>
  <dcterms:modified xsi:type="dcterms:W3CDTF">2024-08-29T06:48:00Z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ce78b5-e67d-4988-b984-f3ad3a177f33_Enabled">
    <vt:lpwstr>true</vt:lpwstr>
  </property>
  <property fmtid="{D5CDD505-2E9C-101B-9397-08002B2CF9AE}" pid="3" name="MSIP_Label_a4ce78b5-e67d-4988-b984-f3ad3a177f33_SetDate">
    <vt:lpwstr>2024-08-16T13:50:11Z</vt:lpwstr>
  </property>
  <property fmtid="{D5CDD505-2E9C-101B-9397-08002B2CF9AE}" pid="4" name="MSIP_Label_a4ce78b5-e67d-4988-b984-f3ad3a177f33_Method">
    <vt:lpwstr>Standard</vt:lpwstr>
  </property>
  <property fmtid="{D5CDD505-2E9C-101B-9397-08002B2CF9AE}" pid="5" name="MSIP_Label_a4ce78b5-e67d-4988-b984-f3ad3a177f33_Name">
    <vt:lpwstr>OFFICIAL</vt:lpwstr>
  </property>
  <property fmtid="{D5CDD505-2E9C-101B-9397-08002B2CF9AE}" pid="6" name="MSIP_Label_a4ce78b5-e67d-4988-b984-f3ad3a177f33_SiteId">
    <vt:lpwstr>b0ee2432-273c-49ed-8722-1c7f3f9f7bb6</vt:lpwstr>
  </property>
  <property fmtid="{D5CDD505-2E9C-101B-9397-08002B2CF9AE}" pid="7" name="MSIP_Label_a4ce78b5-e67d-4988-b984-f3ad3a177f33_ActionId">
    <vt:lpwstr>0adb41af-f00d-47a9-b445-e6f2f7db288c</vt:lpwstr>
  </property>
  <property fmtid="{D5CDD505-2E9C-101B-9397-08002B2CF9AE}" pid="8" name="MSIP_Label_a4ce78b5-e67d-4988-b984-f3ad3a177f33_ContentBits">
    <vt:lpwstr>0</vt:lpwstr>
  </property>
  <property fmtid="{D5CDD505-2E9C-101B-9397-08002B2CF9AE}" pid="9" name="GrammarlyDocumentId">
    <vt:lpwstr>5fcf44e463f64fb9f91e0a121ab8bf558597b5ccc7f8b2a5f26e87f2db013138</vt:lpwstr>
  </property>
</Properties>
</file>